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D4D" w:rsidRPr="00E80408" w:rsidRDefault="008B4D4D" w:rsidP="008B4D4D">
      <w:pPr>
        <w:jc w:val="center"/>
        <w:rPr>
          <w:b/>
        </w:rPr>
      </w:pPr>
      <w:r w:rsidRPr="00E80408">
        <w:rPr>
          <w:b/>
        </w:rPr>
        <w:t>T.C.</w:t>
      </w:r>
    </w:p>
    <w:p w:rsidR="008B4D4D" w:rsidRPr="00E80408" w:rsidRDefault="008B4D4D" w:rsidP="008B4D4D">
      <w:pPr>
        <w:jc w:val="center"/>
        <w:rPr>
          <w:b/>
        </w:rPr>
      </w:pPr>
      <w:r w:rsidRPr="00E80408">
        <w:rPr>
          <w:b/>
        </w:rPr>
        <w:t>ERZURUM BÜYÜKŞEHİR BELEDİYESİ</w:t>
      </w:r>
    </w:p>
    <w:p w:rsidR="008B4D4D" w:rsidRPr="00E80408" w:rsidRDefault="008B4D4D" w:rsidP="008B4D4D">
      <w:pPr>
        <w:jc w:val="center"/>
        <w:rPr>
          <w:b/>
        </w:rPr>
      </w:pPr>
      <w:r w:rsidRPr="00E80408">
        <w:rPr>
          <w:b/>
        </w:rPr>
        <w:t>MECLİS BAŞKANLIĞI</w:t>
      </w:r>
    </w:p>
    <w:p w:rsidR="008B4D4D" w:rsidRPr="00E80408" w:rsidRDefault="008B4D4D" w:rsidP="008B4D4D">
      <w:pPr>
        <w:rPr>
          <w:b/>
        </w:rPr>
      </w:pPr>
    </w:p>
    <w:p w:rsidR="008B4D4D" w:rsidRPr="00E80408" w:rsidRDefault="008B4D4D" w:rsidP="008B4D4D">
      <w:pPr>
        <w:rPr>
          <w:b/>
        </w:rPr>
      </w:pPr>
      <w:r w:rsidRPr="00E80408">
        <w:rPr>
          <w:b/>
        </w:rPr>
        <w:t>TOPLANTI TARİHİ</w:t>
      </w:r>
      <w:r w:rsidRPr="00E80408">
        <w:rPr>
          <w:b/>
        </w:rPr>
        <w:tab/>
        <w:t>:</w:t>
      </w:r>
      <w:r w:rsidR="00404D5C" w:rsidRPr="00E80408">
        <w:rPr>
          <w:b/>
        </w:rPr>
        <w:t xml:space="preserve"> </w:t>
      </w:r>
      <w:r w:rsidR="00843EC2">
        <w:rPr>
          <w:b/>
        </w:rPr>
        <w:t>11 Ekim</w:t>
      </w:r>
      <w:r w:rsidR="00AC2D47" w:rsidRPr="00E80408">
        <w:rPr>
          <w:b/>
        </w:rPr>
        <w:t xml:space="preserve"> </w:t>
      </w:r>
      <w:r w:rsidRPr="00E80408">
        <w:rPr>
          <w:b/>
        </w:rPr>
        <w:t>201</w:t>
      </w:r>
      <w:r w:rsidR="00300E28" w:rsidRPr="00E80408">
        <w:rPr>
          <w:b/>
        </w:rPr>
        <w:t>6</w:t>
      </w:r>
    </w:p>
    <w:p w:rsidR="008B4D4D" w:rsidRPr="00E80408" w:rsidRDefault="008B4D4D" w:rsidP="008B4D4D">
      <w:pPr>
        <w:rPr>
          <w:b/>
        </w:rPr>
      </w:pPr>
      <w:r w:rsidRPr="00E80408">
        <w:rPr>
          <w:b/>
        </w:rPr>
        <w:t>TOPLANTI GÜNÜ</w:t>
      </w:r>
      <w:r w:rsidRPr="00E80408">
        <w:rPr>
          <w:b/>
        </w:rPr>
        <w:tab/>
      </w:r>
      <w:r w:rsidRPr="00E80408">
        <w:rPr>
          <w:b/>
        </w:rPr>
        <w:tab/>
        <w:t>: Salı  (Saat 14.00’de)</w:t>
      </w:r>
    </w:p>
    <w:p w:rsidR="008B4D4D" w:rsidRPr="00E80408" w:rsidRDefault="008B4D4D" w:rsidP="008B4D4D">
      <w:pPr>
        <w:rPr>
          <w:b/>
        </w:rPr>
      </w:pPr>
      <w:r w:rsidRPr="00E80408">
        <w:rPr>
          <w:b/>
        </w:rPr>
        <w:t>TOPLANTI YERİ</w:t>
      </w:r>
      <w:r w:rsidRPr="00E80408">
        <w:rPr>
          <w:b/>
        </w:rPr>
        <w:tab/>
      </w:r>
      <w:r w:rsidRPr="00E80408">
        <w:rPr>
          <w:b/>
        </w:rPr>
        <w:tab/>
        <w:t>: Büyükşehir Belediye Meclis Salonu</w:t>
      </w:r>
    </w:p>
    <w:p w:rsidR="008B4D4D" w:rsidRPr="00E80408" w:rsidRDefault="008B4D4D" w:rsidP="008B4D4D">
      <w:pPr>
        <w:rPr>
          <w:b/>
        </w:rPr>
      </w:pPr>
    </w:p>
    <w:p w:rsidR="008B4D4D" w:rsidRPr="00E80408" w:rsidRDefault="008B4D4D" w:rsidP="008B4D4D">
      <w:pPr>
        <w:numPr>
          <w:ilvl w:val="0"/>
          <w:numId w:val="1"/>
        </w:numPr>
        <w:ind w:left="709"/>
        <w:jc w:val="both"/>
      </w:pPr>
      <w:r w:rsidRPr="00E80408">
        <w:rPr>
          <w:b/>
        </w:rPr>
        <w:t>Açılış ve yoklama yapılması</w:t>
      </w:r>
      <w:r w:rsidRPr="00E80408">
        <w:t xml:space="preserve"> </w:t>
      </w:r>
      <w:r w:rsidRPr="00E80408">
        <w:rPr>
          <w:b/>
        </w:rPr>
        <w:t>(Karar alma çoğunluğunun tespiti)</w:t>
      </w:r>
    </w:p>
    <w:p w:rsidR="008B4D4D" w:rsidRPr="00E80408" w:rsidRDefault="008B4D4D" w:rsidP="008B4D4D">
      <w:pPr>
        <w:numPr>
          <w:ilvl w:val="0"/>
          <w:numId w:val="1"/>
        </w:numPr>
        <w:ind w:left="709"/>
        <w:jc w:val="both"/>
      </w:pPr>
      <w:r w:rsidRPr="00E80408">
        <w:rPr>
          <w:b/>
        </w:rPr>
        <w:t>Gündeme Başlanılması.</w:t>
      </w:r>
    </w:p>
    <w:p w:rsidR="008B4D4D" w:rsidRPr="00E80408" w:rsidRDefault="008B4D4D" w:rsidP="008B4D4D">
      <w:pPr>
        <w:ind w:left="1029"/>
        <w:jc w:val="both"/>
      </w:pPr>
    </w:p>
    <w:p w:rsidR="008B4D4D" w:rsidRDefault="008B4D4D" w:rsidP="008B4D4D">
      <w:pPr>
        <w:rPr>
          <w:b/>
        </w:rPr>
      </w:pPr>
      <w:r w:rsidRPr="00E80408">
        <w:rPr>
          <w:b/>
          <w:u w:val="single"/>
        </w:rPr>
        <w:t>GÜNDEM</w:t>
      </w:r>
      <w:r w:rsidRPr="00E80408">
        <w:rPr>
          <w:b/>
          <w:u w:val="single"/>
        </w:rPr>
        <w:tab/>
      </w:r>
      <w:r w:rsidRPr="00E80408">
        <w:rPr>
          <w:b/>
          <w:u w:val="single"/>
        </w:rPr>
        <w:tab/>
      </w:r>
      <w:r w:rsidRPr="00E80408">
        <w:rPr>
          <w:b/>
          <w:u w:val="single"/>
        </w:rPr>
        <w:tab/>
        <w:t>:</w:t>
      </w:r>
      <w:r w:rsidRPr="00E80408">
        <w:rPr>
          <w:b/>
        </w:rPr>
        <w:t xml:space="preserve"> </w:t>
      </w:r>
    </w:p>
    <w:p w:rsidR="00843EC2" w:rsidRDefault="00843EC2" w:rsidP="008B4D4D">
      <w:pPr>
        <w:rPr>
          <w:b/>
        </w:rPr>
      </w:pPr>
    </w:p>
    <w:p w:rsidR="00843EC2" w:rsidRDefault="00843EC2" w:rsidP="008B4D4D">
      <w:pPr>
        <w:rPr>
          <w:b/>
        </w:rPr>
      </w:pPr>
    </w:p>
    <w:p w:rsidR="001B2E82" w:rsidRDefault="001B2E82" w:rsidP="008B4D4D">
      <w:pPr>
        <w:rPr>
          <w:b/>
        </w:rPr>
      </w:pPr>
    </w:p>
    <w:p w:rsidR="00843EC2" w:rsidRPr="001B2E82" w:rsidRDefault="00843EC2" w:rsidP="001B2E82">
      <w:pPr>
        <w:pStyle w:val="ListeParagraf"/>
        <w:numPr>
          <w:ilvl w:val="0"/>
          <w:numId w:val="11"/>
        </w:numPr>
      </w:pPr>
      <w:r w:rsidRPr="001B2E82">
        <w:t xml:space="preserve">2015 Sayıştay Denetim Raporunun </w:t>
      </w:r>
      <w:r w:rsidR="001B2E82" w:rsidRPr="001B2E82">
        <w:t>M</w:t>
      </w:r>
      <w:r w:rsidR="007544CD" w:rsidRPr="001B2E82">
        <w:t>eclis</w:t>
      </w:r>
      <w:r w:rsidR="00507C34">
        <w:t>in</w:t>
      </w:r>
      <w:r w:rsidR="007544CD" w:rsidRPr="001B2E82">
        <w:t xml:space="preserve"> bilgisine sunulması.</w:t>
      </w:r>
    </w:p>
    <w:p w:rsidR="001B2E82" w:rsidRPr="001B2E82" w:rsidRDefault="001B2E82" w:rsidP="001B2E82">
      <w:pPr>
        <w:pStyle w:val="ListeParagraf"/>
        <w:widowControl w:val="0"/>
        <w:numPr>
          <w:ilvl w:val="0"/>
          <w:numId w:val="11"/>
        </w:numPr>
        <w:suppressLineNumbers/>
        <w:tabs>
          <w:tab w:val="left" w:pos="540"/>
          <w:tab w:val="left" w:pos="851"/>
        </w:tabs>
        <w:jc w:val="both"/>
      </w:pPr>
      <w:r w:rsidRPr="001B2E82">
        <w:t xml:space="preserve">5393 sayılı Belediye Kanunu, 5018 sayılı Kamu Mali Yönetimi ve Kontrol Kanunu ve 5216 sayılı Büyükşehir Belediye Kanununun </w:t>
      </w:r>
      <w:r w:rsidRPr="001B2E82">
        <w:rPr>
          <w:b/>
        </w:rPr>
        <w:t>7. Maddesinin a bendinde</w:t>
      </w:r>
      <w:r w:rsidRPr="001B2E82">
        <w:t xml:space="preserve"> Büyükşehir belediyesinin görev, yetki ve sorumlulukları dahilinde </w:t>
      </w:r>
      <w:r w:rsidR="00FB26E4" w:rsidRPr="001B2E82">
        <w:t>Büyükşehir Belediyesinin</w:t>
      </w:r>
      <w:r w:rsidRPr="001B2E82">
        <w:t xml:space="preserve"> stratejik planının hazırlanması ve </w:t>
      </w:r>
      <w:r w:rsidRPr="001B2E82">
        <w:rPr>
          <w:b/>
        </w:rPr>
        <w:t>18. Maddesinin b bendinde</w:t>
      </w:r>
      <w:r w:rsidRPr="001B2E82">
        <w:t xml:space="preserve"> Belediyeyi stratejik plana uygun olarak yönetmek, belediye idaresinin kurumsal stratejilerini oluşturmak, bu stratejilere uygun olarak bütçeyi hazırlamak ve uygulamak, belediye faaliyetlerinin ve personelinin performans ölçütlerini belirlemek, izlemek ve değerlendirmek, bunlarla ilgili raporları meclise sunmak için kanun gereği 2015-2019 yılları arası (5) yıllık dönemi kapsayan stratejik plan hazırlanmış olup, 12/09/2014 tarih ve 279 sayılı Meclis Kararıyla onaylanmıştır. 2015-2019 yılları arası (5) yıllık dönemi kapsayan Stratejik Planda yeni ihtiyaçlara binaen revizyona gidilmiş</w:t>
      </w:r>
      <w:r w:rsidR="00507C34">
        <w:t xml:space="preserve"> olup,</w:t>
      </w:r>
      <w:r w:rsidRPr="001B2E82">
        <w:t xml:space="preserve"> </w:t>
      </w:r>
      <w:r w:rsidR="00507C34">
        <w:t>h</w:t>
      </w:r>
      <w:r w:rsidRPr="001B2E82">
        <w:t>azırlanan yeni</w:t>
      </w:r>
      <w:r w:rsidR="00D14600">
        <w:t xml:space="preserve"> stratejik</w:t>
      </w:r>
      <w:r w:rsidRPr="001B2E82">
        <w:t xml:space="preserve"> planın görüşülmesi.</w:t>
      </w:r>
    </w:p>
    <w:p w:rsidR="001B2E82" w:rsidRDefault="001B2E82" w:rsidP="001B2E82">
      <w:pPr>
        <w:pStyle w:val="ListeParagraf"/>
        <w:widowControl w:val="0"/>
        <w:numPr>
          <w:ilvl w:val="0"/>
          <w:numId w:val="11"/>
        </w:numPr>
        <w:suppressLineNumbers/>
        <w:tabs>
          <w:tab w:val="left" w:pos="851"/>
        </w:tabs>
        <w:jc w:val="both"/>
      </w:pPr>
      <w:r w:rsidRPr="001B2E82">
        <w:t xml:space="preserve">5018 sayılı Kamu Mali Yönetimi ve Kontrol Kanunu ve 5216 sayılı Büyükşehir Belediye Kanununun </w:t>
      </w:r>
      <w:r w:rsidRPr="001B2E82">
        <w:rPr>
          <w:b/>
        </w:rPr>
        <w:t xml:space="preserve">7. Maddesi </w:t>
      </w:r>
      <w:r w:rsidRPr="001B2E82">
        <w:t>gereği</w:t>
      </w:r>
      <w:r w:rsidR="00507C34">
        <w:t xml:space="preserve"> Belediyemiz</w:t>
      </w:r>
      <w:r w:rsidRPr="001B2E82">
        <w:t xml:space="preserve"> 2017 yılı Performans Programı hazırlanmış olup, 06/09/2016 tarih ve 3474 sayılı Encümen Kararı ile karara bağlan</w:t>
      </w:r>
      <w:r w:rsidR="00D14600">
        <w:t>an</w:t>
      </w:r>
      <w:r w:rsidRPr="001B2E82">
        <w:t>, 2017 yılı Performans Programının görüşülmesi.</w:t>
      </w:r>
    </w:p>
    <w:p w:rsidR="001B2E82" w:rsidRPr="001B2E82" w:rsidRDefault="001B2E82" w:rsidP="001B2E82">
      <w:pPr>
        <w:pStyle w:val="ListeParagraf"/>
        <w:widowControl w:val="0"/>
        <w:suppressLineNumbers/>
        <w:tabs>
          <w:tab w:val="left" w:pos="851"/>
        </w:tabs>
        <w:jc w:val="both"/>
      </w:pPr>
    </w:p>
    <w:p w:rsidR="000A6AC2" w:rsidRPr="00E80408" w:rsidRDefault="000A6AC2" w:rsidP="008B4D4D">
      <w:pPr>
        <w:rPr>
          <w:b/>
        </w:rPr>
      </w:pPr>
    </w:p>
    <w:p w:rsidR="008B4D4D" w:rsidRDefault="008B4D4D" w:rsidP="00AD47E6">
      <w:pPr>
        <w:ind w:left="720" w:hanging="720"/>
        <w:jc w:val="center"/>
        <w:rPr>
          <w:b/>
          <w:u w:val="single"/>
        </w:rPr>
      </w:pPr>
      <w:r w:rsidRPr="00E80408">
        <w:rPr>
          <w:b/>
          <w:u w:val="single"/>
        </w:rPr>
        <w:t>KOMİSYON RAPORLARI</w:t>
      </w:r>
    </w:p>
    <w:p w:rsidR="00472C35" w:rsidRDefault="00472C35" w:rsidP="00AD47E6">
      <w:pPr>
        <w:ind w:left="720" w:hanging="720"/>
        <w:jc w:val="center"/>
        <w:rPr>
          <w:b/>
          <w:u w:val="single"/>
        </w:rPr>
      </w:pPr>
    </w:p>
    <w:p w:rsidR="00472C35" w:rsidRDefault="00472C35" w:rsidP="00AD47E6">
      <w:pPr>
        <w:ind w:left="720" w:hanging="720"/>
        <w:jc w:val="center"/>
        <w:rPr>
          <w:b/>
          <w:u w:val="single"/>
        </w:rPr>
      </w:pPr>
    </w:p>
    <w:p w:rsidR="00472C35" w:rsidRDefault="00472C35" w:rsidP="001B2E82">
      <w:pPr>
        <w:pStyle w:val="ListeParagraf"/>
        <w:numPr>
          <w:ilvl w:val="0"/>
          <w:numId w:val="11"/>
        </w:numPr>
        <w:tabs>
          <w:tab w:val="left" w:pos="851"/>
        </w:tabs>
        <w:jc w:val="both"/>
        <w:rPr>
          <w:b/>
        </w:rPr>
      </w:pPr>
      <w:r>
        <w:rPr>
          <w:b/>
        </w:rPr>
        <w:t>Aziziye ilçe Belediyesinin 02/09/2016 tarih ve 5932 sayılı yazısı:</w:t>
      </w:r>
    </w:p>
    <w:p w:rsidR="00472C35" w:rsidRPr="00E80408" w:rsidRDefault="00472C35" w:rsidP="00472C35">
      <w:pPr>
        <w:pStyle w:val="ListeParagraf"/>
        <w:tabs>
          <w:tab w:val="left" w:pos="851"/>
        </w:tabs>
        <w:jc w:val="both"/>
      </w:pPr>
      <w:r w:rsidRPr="00212FD4">
        <w:t>Erzurum Büyükşehir Belediye Meclisinin 15/05/2016 tarih ve 363 sayılı kararı ile</w:t>
      </w:r>
      <w:r>
        <w:rPr>
          <w:b/>
        </w:rPr>
        <w:t xml:space="preserve"> </w:t>
      </w:r>
      <w:r w:rsidRPr="00E80408">
        <w:t>Aziziye İlçesine ait 1/1000 Ölçekli Uygulama İmar Planları plan notlarına Çamlıca Konaklarının olduğu güney bölge</w:t>
      </w:r>
      <w:r>
        <w:t>deki villa arsaları ve batı kıs</w:t>
      </w:r>
      <w:r w:rsidRPr="00E80408">
        <w:t>m</w:t>
      </w:r>
      <w:r>
        <w:t>ın</w:t>
      </w:r>
      <w:r w:rsidRPr="00E80408">
        <w:t>da bulunan villa arsalarının olduğu alanlardaki parseller 1000 metrekare ve üzerinde parsel oluşturulması ya da ada bazında uygulama yapılması durumunda taban alanı %30</w:t>
      </w:r>
      <w:r>
        <w:t>,</w:t>
      </w:r>
      <w:r w:rsidRPr="00E80408">
        <w:t xml:space="preserve"> parsel ölçeğinde yapılaşma durumunda ise taban alanının %20 olması ibaresinin plan notlarına eklenmesi kaydıyla </w:t>
      </w:r>
      <w:r w:rsidRPr="00E80408">
        <w:rPr>
          <w:bCs/>
        </w:rPr>
        <w:t xml:space="preserve">kabul edilmiş olup </w:t>
      </w:r>
      <w:r w:rsidRPr="00E80408">
        <w:t>İlgi yazı ile plan notlarına eklenen bu ibarenin, parsel maliki olan vatandaşların hak mağduriyetlerin ortadan kaldırılması ve yapı nizamının tüm villa arsaları için 1/1000 Ölçekli Uygulama İmar Planlarında Taks:0.30 Kaks:0.60 olara işlenmesi talebi ile ilgili imar planı değişikliği</w:t>
      </w:r>
      <w:r>
        <w:t xml:space="preserve"> </w:t>
      </w:r>
      <w:r w:rsidR="00531C4C">
        <w:t xml:space="preserve">ile ilgili Komisyon Raporunun </w:t>
      </w:r>
      <w:r w:rsidRPr="00E80408">
        <w:t>görüşülmesi.</w:t>
      </w:r>
    </w:p>
    <w:p w:rsidR="00472C35" w:rsidRPr="00E80408" w:rsidRDefault="00472C35" w:rsidP="001B2E82">
      <w:pPr>
        <w:pStyle w:val="ListeParagraf"/>
        <w:numPr>
          <w:ilvl w:val="0"/>
          <w:numId w:val="11"/>
        </w:numPr>
        <w:tabs>
          <w:tab w:val="left" w:pos="851"/>
        </w:tabs>
        <w:ind w:hanging="436"/>
        <w:jc w:val="both"/>
        <w:rPr>
          <w:b/>
          <w:u w:val="single"/>
        </w:rPr>
      </w:pPr>
      <w:r w:rsidRPr="00E80408">
        <w:rPr>
          <w:b/>
        </w:rPr>
        <w:t>Yakutiye Belediye Meclisinin 06/06/2016 tarih ve 86 nolu Meclis Kararı:</w:t>
      </w:r>
    </w:p>
    <w:p w:rsidR="00472C35" w:rsidRDefault="00472C35" w:rsidP="00472C35">
      <w:pPr>
        <w:pStyle w:val="ListeParagraf"/>
        <w:tabs>
          <w:tab w:val="left" w:pos="851"/>
        </w:tabs>
        <w:jc w:val="both"/>
      </w:pPr>
      <w:r w:rsidRPr="00E80408">
        <w:t>Yakutiye İlçesi, Dumlu Mahallesi, kadastronun 10665 ada 91-92 nolu parsellerinde kayıtlı taşınmazın Su Fabrikası ve Depolama Alanı olarak 1/5000 Ölçekli Nazım İmar plan değişikliğinin yapılması ve 1/1000 Ölçekli Uygulama İmar Planlarına işlenmesini içeren imar planı değişikliği</w:t>
      </w:r>
      <w:r w:rsidR="00531C4C">
        <w:t xml:space="preserve"> ile ilgili Komisyon Raporunun </w:t>
      </w:r>
      <w:r w:rsidR="00531C4C" w:rsidRPr="00E80408">
        <w:t>görüşülmesi.</w:t>
      </w:r>
    </w:p>
    <w:p w:rsidR="00472C35" w:rsidRPr="00D14600" w:rsidRDefault="007544CD" w:rsidP="001B2E82">
      <w:pPr>
        <w:pStyle w:val="ListeParagraf"/>
        <w:numPr>
          <w:ilvl w:val="0"/>
          <w:numId w:val="11"/>
        </w:numPr>
        <w:tabs>
          <w:tab w:val="left" w:pos="851"/>
        </w:tabs>
        <w:ind w:hanging="436"/>
        <w:jc w:val="both"/>
        <w:rPr>
          <w:b/>
          <w:u w:val="single"/>
        </w:rPr>
      </w:pPr>
      <w:r w:rsidRPr="00D14600">
        <w:t>Erzurum İli Palandöken İlçesi, Adnan Menderes Mahallesi, kadastronun 192 ada 480 nolu parselin isabet ettiği Eski Aziziye Araştırma Hastanesi olarak adlandırılan alanda, 1/5000 Ölçekli Nazım İmar Planlarında Sosyo-Kültürel Tesis Alanı olarak görünen adanın içerisinde bir bölümünün Spor Tesis Alanı olarak 1/5000 Ölçekli Nazım İmar Planı ve 1/1000 Ölçekli Uygulama İmar Planlarına işlenmesini içeren imar planı değişikliği</w:t>
      </w:r>
      <w:r w:rsidR="00531C4C" w:rsidRPr="00D14600">
        <w:t xml:space="preserve"> ile ilgili Komisyon Raporunun görüşülmesi.</w:t>
      </w:r>
    </w:p>
    <w:p w:rsidR="001B2E82" w:rsidRPr="00D14600" w:rsidRDefault="001B2E82" w:rsidP="001B2E82">
      <w:pPr>
        <w:tabs>
          <w:tab w:val="left" w:pos="851"/>
        </w:tabs>
        <w:jc w:val="both"/>
        <w:rPr>
          <w:b/>
          <w:u w:val="single"/>
        </w:rPr>
      </w:pPr>
    </w:p>
    <w:p w:rsidR="001B2E82" w:rsidRDefault="001B2E82" w:rsidP="001B2E82">
      <w:pPr>
        <w:tabs>
          <w:tab w:val="left" w:pos="851"/>
        </w:tabs>
        <w:jc w:val="center"/>
        <w:rPr>
          <w:b/>
          <w:u w:val="single"/>
        </w:rPr>
      </w:pPr>
      <w:r>
        <w:rPr>
          <w:b/>
          <w:u w:val="single"/>
        </w:rPr>
        <w:lastRenderedPageBreak/>
        <w:t>Sayfa 2</w:t>
      </w:r>
    </w:p>
    <w:p w:rsidR="001B2E82" w:rsidRPr="001B2E82" w:rsidRDefault="001B2E82" w:rsidP="001B2E82">
      <w:pPr>
        <w:tabs>
          <w:tab w:val="left" w:pos="851"/>
        </w:tabs>
        <w:jc w:val="center"/>
        <w:rPr>
          <w:b/>
          <w:u w:val="single"/>
        </w:rPr>
      </w:pPr>
    </w:p>
    <w:p w:rsidR="00472C35" w:rsidRPr="00E80408" w:rsidRDefault="00472C35" w:rsidP="001B2E82">
      <w:pPr>
        <w:pStyle w:val="ListeParagraf"/>
        <w:numPr>
          <w:ilvl w:val="0"/>
          <w:numId w:val="11"/>
        </w:numPr>
        <w:tabs>
          <w:tab w:val="left" w:pos="851"/>
        </w:tabs>
        <w:ind w:hanging="436"/>
        <w:jc w:val="both"/>
        <w:rPr>
          <w:b/>
          <w:u w:val="single"/>
        </w:rPr>
      </w:pPr>
      <w:r w:rsidRPr="00E80408">
        <w:rPr>
          <w:b/>
        </w:rPr>
        <w:t>Aziziye Belediye Meclisinin 05/01/2016 tarih ve 18 nolu Meclis Kararı:</w:t>
      </w:r>
    </w:p>
    <w:p w:rsidR="00472C35" w:rsidRPr="00E80408" w:rsidRDefault="00472C35" w:rsidP="00472C35">
      <w:pPr>
        <w:pStyle w:val="ListeParagraf"/>
        <w:tabs>
          <w:tab w:val="left" w:pos="851"/>
        </w:tabs>
        <w:jc w:val="both"/>
        <w:rPr>
          <w:b/>
          <w:u w:val="single"/>
        </w:rPr>
      </w:pPr>
      <w:r w:rsidRPr="00E80408">
        <w:t xml:space="preserve">Aziziye İlçesi, Gezköy Mahallesi, kadastronun 1180, 1181, 1182, 1183, 1184, 1185, 1186, 1187, 1188, 1189, 1190, 1191, 1192, 1193, 1194, 1195, 1196, 1197, 1198, 1199, 1200, 1201, 1202, 1203, 1204, 1205, 1206 nolu parsellerinde kayıtlı taşınmazın E=0.10 Yençok=18.50 m Askeri Alan olarak işlenmesini içeren imar planı revizyonu </w:t>
      </w:r>
      <w:r>
        <w:t>konusu</w:t>
      </w:r>
      <w:r w:rsidR="00531C4C">
        <w:t xml:space="preserve"> ile ilgili Komisyon Raporunun </w:t>
      </w:r>
      <w:r w:rsidR="00531C4C" w:rsidRPr="00E80408">
        <w:t>görüşülmesi.</w:t>
      </w:r>
    </w:p>
    <w:p w:rsidR="00472C35" w:rsidRPr="00E80408" w:rsidRDefault="00472C35" w:rsidP="001B2E82">
      <w:pPr>
        <w:pStyle w:val="ListeParagraf"/>
        <w:numPr>
          <w:ilvl w:val="0"/>
          <w:numId w:val="11"/>
        </w:numPr>
        <w:tabs>
          <w:tab w:val="left" w:pos="851"/>
        </w:tabs>
        <w:ind w:hanging="436"/>
        <w:jc w:val="both"/>
        <w:rPr>
          <w:b/>
          <w:u w:val="single"/>
        </w:rPr>
      </w:pPr>
      <w:r w:rsidRPr="00E80408">
        <w:rPr>
          <w:b/>
        </w:rPr>
        <w:t>Aziziye Belediye Meclisinin 06/06/2016 tarih ve 97 nolu Meclis Kararı:</w:t>
      </w:r>
    </w:p>
    <w:p w:rsidR="00472C35" w:rsidRDefault="00472C35" w:rsidP="00472C35">
      <w:pPr>
        <w:pStyle w:val="ListeParagraf"/>
        <w:tabs>
          <w:tab w:val="left" w:pos="851"/>
        </w:tabs>
        <w:jc w:val="both"/>
      </w:pPr>
      <w:r w:rsidRPr="00E80408">
        <w:t>Aziziye İlçesi, Ilıca Mahallesi, kadastronun 11086 ada 2-7 nolu parsellerinde kayıtlı imar planlarında Konut Dışı Kentsel Çalışma Alanı olarak görünen taşınmazın E=1.60 Yençok=15.50 m Turizm+Ticaret Alanı olarak işlenmesini içeren imar planı değişikliği</w:t>
      </w:r>
      <w:r w:rsidR="00531C4C">
        <w:t xml:space="preserve"> ile ilgili Komisyon Raporunun </w:t>
      </w:r>
      <w:r w:rsidR="00531C4C" w:rsidRPr="00E80408">
        <w:t>görüşülmesi.</w:t>
      </w:r>
    </w:p>
    <w:p w:rsidR="00472C35" w:rsidRPr="00A903C3" w:rsidRDefault="00472C35" w:rsidP="001B2E82">
      <w:pPr>
        <w:pStyle w:val="ListeParagraf"/>
        <w:numPr>
          <w:ilvl w:val="0"/>
          <w:numId w:val="11"/>
        </w:numPr>
        <w:tabs>
          <w:tab w:val="left" w:pos="851"/>
        </w:tabs>
        <w:jc w:val="both"/>
        <w:rPr>
          <w:b/>
        </w:rPr>
      </w:pPr>
      <w:r w:rsidRPr="00A903C3">
        <w:rPr>
          <w:b/>
        </w:rPr>
        <w:t>Çat Belediye Meclisinin 07/09/2016 tarih ve 40 nolu Meclis Kararı:</w:t>
      </w:r>
    </w:p>
    <w:p w:rsidR="00472C35" w:rsidRDefault="00531C4C" w:rsidP="00531C4C">
      <w:pPr>
        <w:ind w:left="720" w:hanging="720"/>
        <w:jc w:val="both"/>
      </w:pPr>
      <w:r>
        <w:t xml:space="preserve">           </w:t>
      </w:r>
      <w:r w:rsidR="00472C35">
        <w:t>Çat İlçesi, Oyuklu Mahallesi, kadastronun 107 ada 102 nolu parsellerinde kayıtlı taşınmazın yapılaşma koşulu değişmeden imar planında kuzeyinde bulunan park alanının parselin güneyine kaydırılması ve parselin kuzey tarafından 7 metrelik yaya yolu oluşturulmasını içeren imar planı değişikliği</w:t>
      </w:r>
      <w:r>
        <w:t xml:space="preserve"> ile ilgili Komisyon Raporunun </w:t>
      </w:r>
      <w:r w:rsidRPr="00E80408">
        <w:t>görüşülmesi.</w:t>
      </w:r>
    </w:p>
    <w:p w:rsidR="00531C4C" w:rsidRDefault="00843EC2" w:rsidP="001B2E82">
      <w:pPr>
        <w:pStyle w:val="ListeParagraf"/>
        <w:numPr>
          <w:ilvl w:val="0"/>
          <w:numId w:val="11"/>
        </w:numPr>
        <w:jc w:val="both"/>
      </w:pPr>
      <w:r w:rsidRPr="00843EC2">
        <w:rPr>
          <w:b/>
        </w:rPr>
        <w:t>Yakutiye Belediye Meclisinin 06/06/2016 tarih ve 87 nolu Meclis Kararı:</w:t>
      </w:r>
      <w:r w:rsidRPr="006A4059">
        <w:t>Yakutiye İlçesi Aktoprak Mahallesi, kadastronun 466-473-475-477-487-488-544 nolu parsellerinde kayıtlı taşınmazın, Yenilenebilir Enerji Kaynaklarına Dayalı Üretim Tesis Alanı olarak 1/5000 Ölçekli Nazım İmar Planlarına ve 1/1000 Ölçekli Uygulama İmar Planlarına işlenmesini içeren imar planı</w:t>
      </w:r>
      <w:r>
        <w:t xml:space="preserve"> ile ilgili Komisyon Raporunun </w:t>
      </w:r>
      <w:r w:rsidRPr="00E80408">
        <w:t>görüşülmesi.</w:t>
      </w:r>
    </w:p>
    <w:p w:rsidR="00935325" w:rsidRPr="00935325" w:rsidRDefault="00843EC2" w:rsidP="001B2E82">
      <w:pPr>
        <w:pStyle w:val="ListeParagraf"/>
        <w:numPr>
          <w:ilvl w:val="0"/>
          <w:numId w:val="11"/>
        </w:numPr>
        <w:jc w:val="both"/>
      </w:pPr>
      <w:r w:rsidRPr="00843EC2">
        <w:rPr>
          <w:b/>
        </w:rPr>
        <w:t>Yakutiye Belediye Meclisinin 06/06/2016 tarih ve 88 nolu Meclis Kararı:</w:t>
      </w:r>
    </w:p>
    <w:p w:rsidR="00531C4C" w:rsidRDefault="00843EC2" w:rsidP="00935325">
      <w:pPr>
        <w:pStyle w:val="ListeParagraf"/>
        <w:jc w:val="both"/>
      </w:pPr>
      <w:r w:rsidRPr="006A4059">
        <w:t>Yakutiye İlçesi Şenyurt Mahallesi, kadastronun 149-173 nolu parsellerinde kayıtlı taşınmazın, Yenilenebilir Enerji Kaynaklarına Dayalı Üretim Tesis Alanı olarak 1/5000 Ölçekli Nazım İmar Planlarına ve 1/1000 Ölçekli Uygulama İmar Planlarına işlenmesini içeren imar planı</w:t>
      </w:r>
      <w:r>
        <w:t xml:space="preserve"> ile ilgili Komisyon Raporunun </w:t>
      </w:r>
      <w:r w:rsidRPr="00E80408">
        <w:t>görüşülmesi.</w:t>
      </w:r>
    </w:p>
    <w:p w:rsidR="00843EC2" w:rsidRDefault="00843EC2" w:rsidP="001B2E82">
      <w:pPr>
        <w:pStyle w:val="ListeParagraf"/>
        <w:numPr>
          <w:ilvl w:val="0"/>
          <w:numId w:val="11"/>
        </w:numPr>
        <w:ind w:hanging="436"/>
        <w:jc w:val="both"/>
      </w:pPr>
      <w:r w:rsidRPr="006A4059">
        <w:t>Palandöken İlçe Belediyesinin 10.05.2016 tarih ve 697 sayılı yazısı; Erzurum İli Palandöken İlçesi, Nenehatun Mahallesi, kadastronun 10843 ada 4 ve 27 nolu parsellerinde kayıtlı taşınmazın Yenilenebilir Enerji Kaynaklarına Dayalı Üretim Tesis Alanı olarak imar planları</w:t>
      </w:r>
      <w:r>
        <w:t xml:space="preserve"> ile ilgili Komisyon Raporunun </w:t>
      </w:r>
      <w:r w:rsidRPr="00E80408">
        <w:t>görüşülmesi.</w:t>
      </w:r>
    </w:p>
    <w:p w:rsidR="00531C4C" w:rsidRDefault="00843EC2" w:rsidP="001B2E82">
      <w:pPr>
        <w:pStyle w:val="ListeParagraf"/>
        <w:numPr>
          <w:ilvl w:val="0"/>
          <w:numId w:val="11"/>
        </w:numPr>
        <w:ind w:hanging="436"/>
        <w:jc w:val="both"/>
      </w:pPr>
      <w:r>
        <w:rPr>
          <w:b/>
        </w:rPr>
        <w:t xml:space="preserve"> </w:t>
      </w:r>
      <w:r w:rsidR="00531C4C" w:rsidRPr="00843EC2">
        <w:rPr>
          <w:b/>
        </w:rPr>
        <w:t xml:space="preserve">Palandöken Belediye Meclisinin 06/06/2016 tarih ve 103 nolu Meclis Kararı: </w:t>
      </w:r>
      <w:r w:rsidR="00531C4C" w:rsidRPr="006A4059">
        <w:t>Palandöken İlçesi Osman Bektaş Mahallesi, kadastronun 6366 ada 3 nolu parselinde kayıtlı uygulama imar planlarında İ-5 konut alanı olarak görünen taşınmazın Taks=0.30 BL-8 kat konut+ticaret alanı olarak işlenmesini içeren imar planı değişikliği</w:t>
      </w:r>
      <w:r>
        <w:t xml:space="preserve"> ile ilgili Komisyon Raporunun </w:t>
      </w:r>
      <w:r w:rsidRPr="00E80408">
        <w:t>görüşülmesi.</w:t>
      </w:r>
    </w:p>
    <w:p w:rsidR="00531C4C" w:rsidRDefault="00843EC2" w:rsidP="001B2E82">
      <w:pPr>
        <w:pStyle w:val="ListeParagraf"/>
        <w:numPr>
          <w:ilvl w:val="0"/>
          <w:numId w:val="11"/>
        </w:numPr>
        <w:ind w:hanging="436"/>
        <w:jc w:val="both"/>
      </w:pPr>
      <w:r w:rsidRPr="00843EC2">
        <w:rPr>
          <w:b/>
        </w:rPr>
        <w:t xml:space="preserve"> </w:t>
      </w:r>
      <w:r w:rsidR="00531C4C" w:rsidRPr="00843EC2">
        <w:rPr>
          <w:b/>
        </w:rPr>
        <w:t>Palandöken Belediye Meclisinin 11/07/2016 tarih ve 116 nolu Meclis Kararı:</w:t>
      </w:r>
      <w:r w:rsidR="00531C4C" w:rsidRPr="006A4059">
        <w:t xml:space="preserve"> Palandöken İlçesi, Uzunahmet Mahallesi, kadastronun 9561 ada 9 nolu parselinde kayıtlı taşınmazın Yenilenebilir Enerji Kaynaklarına Dayalı Üretim Tesis Alanı</w:t>
      </w:r>
      <w:r w:rsidR="00453326">
        <w:t xml:space="preserve"> olarak</w:t>
      </w:r>
      <w:r w:rsidR="00531C4C" w:rsidRPr="006A4059">
        <w:t xml:space="preserve"> 1/5000 Ölçekli Nazım İmar Planlarına ve 1/1000 Ölçekli Uygulama İmar Planlarına işlenmesini içeren imar planı değişikliği</w:t>
      </w:r>
      <w:r>
        <w:t xml:space="preserve"> ile ilgili Komisyon Raporunun </w:t>
      </w:r>
      <w:r w:rsidRPr="00E80408">
        <w:t>görüşülmesi.</w:t>
      </w:r>
    </w:p>
    <w:p w:rsidR="00531C4C" w:rsidRDefault="00531C4C" w:rsidP="001B2E82">
      <w:pPr>
        <w:pStyle w:val="ListeParagraf"/>
        <w:numPr>
          <w:ilvl w:val="0"/>
          <w:numId w:val="11"/>
        </w:numPr>
        <w:ind w:hanging="436"/>
        <w:jc w:val="both"/>
      </w:pPr>
      <w:r w:rsidRPr="00843EC2">
        <w:rPr>
          <w:b/>
        </w:rPr>
        <w:t xml:space="preserve">Narman Belediye Meclisinin 03/08/2016 tarih ve 7 nolu Meclis Kararı: </w:t>
      </w:r>
      <w:r w:rsidRPr="006A4059">
        <w:t>Narman İlçesine ait 1/5000 Ölçekli İlave+Revizyon Nazım İmar Planı ve 1/1000 Ölçekli İlave+Revizyon Uygulama İmar Planı</w:t>
      </w:r>
      <w:r w:rsidR="00843EC2">
        <w:t xml:space="preserve"> ile ilgili Komisyon Raporunun </w:t>
      </w:r>
      <w:r w:rsidR="00843EC2" w:rsidRPr="00E80408">
        <w:t>görüşülmesi.</w:t>
      </w:r>
    </w:p>
    <w:p w:rsidR="00531C4C" w:rsidRDefault="00531C4C" w:rsidP="001B2E82">
      <w:pPr>
        <w:pStyle w:val="ListeParagraf"/>
        <w:numPr>
          <w:ilvl w:val="0"/>
          <w:numId w:val="11"/>
        </w:numPr>
        <w:ind w:hanging="436"/>
        <w:jc w:val="both"/>
      </w:pPr>
      <w:r w:rsidRPr="00843EC2">
        <w:rPr>
          <w:b/>
          <w:sz w:val="23"/>
          <w:szCs w:val="23"/>
        </w:rPr>
        <w:t xml:space="preserve">Aşkale Belediye Meclisinin 03/05/2016 tarih ve 30 nolu Meclis Kararı: </w:t>
      </w:r>
      <w:r w:rsidRPr="00843EC2">
        <w:rPr>
          <w:sz w:val="23"/>
          <w:szCs w:val="23"/>
        </w:rPr>
        <w:t>Aşkale İlçesi Demirkıran Mahallesi, kadastronun 106 ada 9 nolu parselinde kayıtlı taşınmazın Yenilenebilir Enerji Kaynaklarına Dayalı Üretim Tesis Alanı olarak, 1/5000 Ölçekli Nazım İmar Planlarına ve 1/1000 Ölçekli Uygulama İmar Planlarına işlenmesini içeren imar planı</w:t>
      </w:r>
      <w:r w:rsidR="00843EC2" w:rsidRPr="00843EC2">
        <w:rPr>
          <w:sz w:val="23"/>
          <w:szCs w:val="23"/>
        </w:rPr>
        <w:t xml:space="preserve"> </w:t>
      </w:r>
      <w:r w:rsidR="00843EC2">
        <w:t xml:space="preserve">ile ilgili Komisyon Raporunun </w:t>
      </w:r>
      <w:r w:rsidR="00843EC2" w:rsidRPr="00E80408">
        <w:t>görüşülmesi.</w:t>
      </w:r>
    </w:p>
    <w:p w:rsidR="00531C4C" w:rsidRDefault="00531C4C" w:rsidP="001B2E82">
      <w:pPr>
        <w:pStyle w:val="ListeParagraf"/>
        <w:numPr>
          <w:ilvl w:val="0"/>
          <w:numId w:val="11"/>
        </w:numPr>
        <w:ind w:hanging="436"/>
        <w:jc w:val="both"/>
      </w:pPr>
      <w:r w:rsidRPr="006A4059">
        <w:t xml:space="preserve">Erzurum İli Yakutiye İlçesi Sınırları içerisinde yer alan 1. Etap 1/1000 Ölçekli Uygulama İmar Planı Revizyonundaki Şükrüpaşa, Çevreyolu ve Hilalkent alanlarını kapsayan 1/1000 Ölçekli Uygulama İmar Planı Revizyonu paftaları </w:t>
      </w:r>
      <w:r w:rsidR="00843EC2">
        <w:t xml:space="preserve">ile ilgili Komisyon Raporunun </w:t>
      </w:r>
      <w:r w:rsidR="00843EC2" w:rsidRPr="00E80408">
        <w:t>görüşülmesi.</w:t>
      </w:r>
    </w:p>
    <w:p w:rsidR="002A3D46" w:rsidRPr="00D14600" w:rsidRDefault="002A3D46" w:rsidP="001B2E82">
      <w:pPr>
        <w:pStyle w:val="ListeParagraf"/>
        <w:numPr>
          <w:ilvl w:val="0"/>
          <w:numId w:val="11"/>
        </w:numPr>
        <w:ind w:hanging="436"/>
        <w:jc w:val="both"/>
        <w:rPr>
          <w:b/>
        </w:rPr>
      </w:pPr>
      <w:r w:rsidRPr="00D14600">
        <w:rPr>
          <w:b/>
        </w:rPr>
        <w:t>Aziziye İlçe Belediyesinin 05/08/2016 tarih ve 117 nolu Meclis Kararı:</w:t>
      </w:r>
    </w:p>
    <w:p w:rsidR="00D14600" w:rsidRPr="00D14600" w:rsidRDefault="002A3D46" w:rsidP="00D14600">
      <w:pPr>
        <w:pStyle w:val="ListeParagraf"/>
        <w:jc w:val="both"/>
      </w:pPr>
      <w:r w:rsidRPr="00D14600">
        <w:t>Aziziye İlçesi, Yarımca mahallesi, kadastronun 6389 ada 1 no</w:t>
      </w:r>
      <w:r w:rsidR="00D14600" w:rsidRPr="00D14600">
        <w:t>l</w:t>
      </w:r>
      <w:r w:rsidRPr="00D14600">
        <w:t>u parselinde kayıtlı konut alanı olarak görünen taşınmazın Taks: 0.30 Kaks: 0.60 Ticaret alanı olarak işlenmesini içeren imar planı değişikliği ile ilgili Komisyon Raporunun görüşülmesi.</w:t>
      </w:r>
    </w:p>
    <w:p w:rsidR="00D14600" w:rsidRDefault="00D14600" w:rsidP="00D14600">
      <w:pPr>
        <w:pStyle w:val="ListeParagraf"/>
        <w:jc w:val="both"/>
        <w:rPr>
          <w:color w:val="92D050"/>
        </w:rPr>
      </w:pPr>
    </w:p>
    <w:p w:rsidR="001B2E82" w:rsidRDefault="00D14600" w:rsidP="00D14600">
      <w:pPr>
        <w:pStyle w:val="ListeParagraf"/>
        <w:jc w:val="both"/>
      </w:pPr>
      <w:r>
        <w:t xml:space="preserve"> </w:t>
      </w:r>
    </w:p>
    <w:p w:rsidR="00D14600" w:rsidRDefault="00D14600" w:rsidP="00D14600">
      <w:pPr>
        <w:tabs>
          <w:tab w:val="left" w:pos="851"/>
        </w:tabs>
        <w:jc w:val="center"/>
        <w:rPr>
          <w:b/>
          <w:u w:val="single"/>
        </w:rPr>
      </w:pPr>
      <w:r>
        <w:rPr>
          <w:b/>
          <w:u w:val="single"/>
        </w:rPr>
        <w:lastRenderedPageBreak/>
        <w:t>Sayfa 3</w:t>
      </w:r>
    </w:p>
    <w:p w:rsidR="001B2E82" w:rsidRDefault="001B2E82" w:rsidP="001B2E82">
      <w:pPr>
        <w:jc w:val="both"/>
      </w:pPr>
    </w:p>
    <w:p w:rsidR="00531C4C" w:rsidRDefault="001B2E82" w:rsidP="001B2E82">
      <w:pPr>
        <w:ind w:left="720" w:hanging="720"/>
        <w:jc w:val="center"/>
        <w:rPr>
          <w:b/>
          <w:u w:val="single"/>
        </w:rPr>
      </w:pPr>
      <w:r>
        <w:rPr>
          <w:b/>
          <w:u w:val="single"/>
        </w:rPr>
        <w:t>İMAR PLANI DEĞİŞİKLİKLERİ</w:t>
      </w:r>
    </w:p>
    <w:p w:rsidR="001B2E82" w:rsidRDefault="001B2E82" w:rsidP="001B2E82">
      <w:pPr>
        <w:ind w:left="720" w:hanging="720"/>
        <w:rPr>
          <w:b/>
          <w:u w:val="single"/>
        </w:rPr>
      </w:pPr>
    </w:p>
    <w:p w:rsidR="001B2E82" w:rsidRPr="001B2E82" w:rsidRDefault="00507C34" w:rsidP="00687435">
      <w:pPr>
        <w:pStyle w:val="ListeParagraf"/>
        <w:numPr>
          <w:ilvl w:val="0"/>
          <w:numId w:val="11"/>
        </w:numPr>
        <w:jc w:val="both"/>
        <w:rPr>
          <w:b/>
          <w:u w:val="single"/>
        </w:rPr>
      </w:pPr>
      <w:r>
        <w:t>Erzurum İli</w:t>
      </w:r>
      <w:r w:rsidR="001B2E82">
        <w:t xml:space="preserve"> Yakutiye İlçesi, Edipsomunoğlu Mahallesi Kentsel Dönüşüm ve Gelişim Alanında yapılan imar planlarının onaylanması hususunun görüşülmesi.</w:t>
      </w:r>
    </w:p>
    <w:p w:rsidR="00687435" w:rsidRPr="00687435" w:rsidRDefault="001B2E82" w:rsidP="00687435">
      <w:pPr>
        <w:pStyle w:val="ListeParagraf"/>
        <w:numPr>
          <w:ilvl w:val="0"/>
          <w:numId w:val="11"/>
        </w:numPr>
        <w:jc w:val="both"/>
        <w:rPr>
          <w:b/>
          <w:u w:val="single"/>
        </w:rPr>
      </w:pPr>
      <w:r w:rsidRPr="00687435">
        <w:rPr>
          <w:b/>
        </w:rPr>
        <w:t>Yakutiye Belediye Meclisinin 05/09/2016 tarih ve 112 nolu Meclis Kararı</w:t>
      </w:r>
      <w:r w:rsidR="00687435" w:rsidRPr="00687435">
        <w:rPr>
          <w:b/>
        </w:rPr>
        <w:t>:</w:t>
      </w:r>
    </w:p>
    <w:p w:rsidR="001B2E82" w:rsidRPr="001B2E82" w:rsidRDefault="001B2E82" w:rsidP="00687435">
      <w:pPr>
        <w:pStyle w:val="ListeParagraf"/>
        <w:jc w:val="both"/>
        <w:rPr>
          <w:b/>
          <w:u w:val="single"/>
        </w:rPr>
      </w:pPr>
      <w:r>
        <w:t>Yakutiye İlçesi, Muratpaşa Mahallesi, kadastronun 223 ada 190 nolu parselinde kayıtlı taşınmazın E=2.00 Yençok=15.50 m Resmi Kurum Alanı olarak işlenmesini içeren imar planı değişikliğinin görüşülmesi.</w:t>
      </w:r>
    </w:p>
    <w:p w:rsidR="00687435" w:rsidRPr="00687435" w:rsidRDefault="001B2E82" w:rsidP="00687435">
      <w:pPr>
        <w:pStyle w:val="ListeParagraf"/>
        <w:numPr>
          <w:ilvl w:val="0"/>
          <w:numId w:val="11"/>
        </w:numPr>
        <w:jc w:val="both"/>
        <w:rPr>
          <w:b/>
          <w:u w:val="single"/>
        </w:rPr>
      </w:pPr>
      <w:r w:rsidRPr="00687435">
        <w:rPr>
          <w:b/>
        </w:rPr>
        <w:t>Yakutiye Belediye Meclisinin 05/09/2016 tarih ve 114 nolu Meclis Kararı</w:t>
      </w:r>
      <w:r w:rsidR="00687435" w:rsidRPr="00687435">
        <w:rPr>
          <w:b/>
        </w:rPr>
        <w:t>:</w:t>
      </w:r>
    </w:p>
    <w:p w:rsidR="001B2E82" w:rsidRPr="001B2E82" w:rsidRDefault="001B2E82" w:rsidP="00687435">
      <w:pPr>
        <w:pStyle w:val="ListeParagraf"/>
        <w:jc w:val="both"/>
        <w:rPr>
          <w:b/>
          <w:u w:val="single"/>
        </w:rPr>
      </w:pPr>
      <w:r>
        <w:t>Yakutiye İlçesi, Muratpaşa Mahallesi, kadastronun 223 ada 204 nolu parselinde kayıtlı taşınmazın Sağlık Tesis Alanı olarak işlenmesini içeren imar planı</w:t>
      </w:r>
      <w:r w:rsidR="00507C34">
        <w:t xml:space="preserve"> değişikliğinin</w:t>
      </w:r>
      <w:r>
        <w:t xml:space="preserve"> görüşülmesi.</w:t>
      </w:r>
    </w:p>
    <w:p w:rsidR="00687435" w:rsidRPr="00687435" w:rsidRDefault="001B2E82" w:rsidP="00687435">
      <w:pPr>
        <w:pStyle w:val="ListeParagraf"/>
        <w:numPr>
          <w:ilvl w:val="0"/>
          <w:numId w:val="11"/>
        </w:numPr>
        <w:jc w:val="both"/>
        <w:rPr>
          <w:b/>
          <w:u w:val="single"/>
        </w:rPr>
      </w:pPr>
      <w:r w:rsidRPr="00687435">
        <w:rPr>
          <w:b/>
        </w:rPr>
        <w:t>Yakutiye Belediye Meclisinin 05/09/2016 tarih ve 116 nolu Meclis Kararı</w:t>
      </w:r>
      <w:r w:rsidR="00687435" w:rsidRPr="00687435">
        <w:rPr>
          <w:b/>
        </w:rPr>
        <w:t>:</w:t>
      </w:r>
    </w:p>
    <w:p w:rsidR="001B2E82" w:rsidRPr="001B2E82" w:rsidRDefault="001B2E82" w:rsidP="00687435">
      <w:pPr>
        <w:pStyle w:val="ListeParagraf"/>
        <w:jc w:val="both"/>
        <w:rPr>
          <w:b/>
          <w:u w:val="single"/>
        </w:rPr>
      </w:pPr>
      <w:r>
        <w:t>Yakutiye İlçesi, Kırmacı Mahallesi, kadastronun 6264 ada 2 nolu parselinde kayıtlı taşınmaz üzerinde 21x41 ebatlarında kitle işlenmesi ve blok alt katlarının konut+ticaret alanı olarak işlenmesini içeren imar planı değişikliğinin görüşülmesi.</w:t>
      </w:r>
    </w:p>
    <w:p w:rsidR="00687435" w:rsidRPr="00687435" w:rsidRDefault="001B2E82" w:rsidP="00687435">
      <w:pPr>
        <w:pStyle w:val="ListeParagraf"/>
        <w:numPr>
          <w:ilvl w:val="0"/>
          <w:numId w:val="11"/>
        </w:numPr>
        <w:jc w:val="both"/>
        <w:rPr>
          <w:b/>
          <w:u w:val="single"/>
        </w:rPr>
      </w:pPr>
      <w:r w:rsidRPr="00687435">
        <w:rPr>
          <w:b/>
        </w:rPr>
        <w:t>Yakutiye Belediye Meclisinin 08/09/2016 tarih ve 288 nolu Meclis Kararı</w:t>
      </w:r>
      <w:r w:rsidR="00687435" w:rsidRPr="00687435">
        <w:rPr>
          <w:b/>
        </w:rPr>
        <w:t>:</w:t>
      </w:r>
    </w:p>
    <w:p w:rsidR="001B2E82" w:rsidRPr="001B2E82" w:rsidRDefault="001B2E82" w:rsidP="00687435">
      <w:pPr>
        <w:pStyle w:val="ListeParagraf"/>
        <w:jc w:val="both"/>
        <w:rPr>
          <w:b/>
          <w:u w:val="single"/>
        </w:rPr>
      </w:pPr>
      <w:r>
        <w:t>Yakutiye İlçesi, Muratpaşa Mahallesi, kadastronun 223 ada 191 nolu parselinde kayıtlı taşınmazın Kamu Hizmet Alanı olarak işlenmesini içeren imar planı</w:t>
      </w:r>
      <w:r w:rsidR="00507C34" w:rsidRPr="00507C34">
        <w:t xml:space="preserve"> </w:t>
      </w:r>
      <w:r w:rsidR="00507C34">
        <w:t>değişikliğinin</w:t>
      </w:r>
      <w:r>
        <w:t xml:space="preserve"> görüşülmesi.</w:t>
      </w:r>
    </w:p>
    <w:p w:rsidR="00687435" w:rsidRPr="00687435" w:rsidRDefault="001B2E82" w:rsidP="00687435">
      <w:pPr>
        <w:pStyle w:val="ListeParagraf"/>
        <w:numPr>
          <w:ilvl w:val="0"/>
          <w:numId w:val="11"/>
        </w:numPr>
        <w:jc w:val="both"/>
        <w:rPr>
          <w:b/>
          <w:u w:val="single"/>
        </w:rPr>
      </w:pPr>
      <w:r w:rsidRPr="00687435">
        <w:rPr>
          <w:b/>
        </w:rPr>
        <w:t>Palandöken Belediye Meclisinin 11/07/2016 tarih ve 118 nolu Meclis Kararı</w:t>
      </w:r>
      <w:r w:rsidR="00687435" w:rsidRPr="00687435">
        <w:rPr>
          <w:b/>
        </w:rPr>
        <w:t>:</w:t>
      </w:r>
    </w:p>
    <w:p w:rsidR="001B2E82" w:rsidRPr="001B2E82" w:rsidRDefault="001B2E82" w:rsidP="00687435">
      <w:pPr>
        <w:pStyle w:val="ListeParagraf"/>
        <w:jc w:val="both"/>
        <w:rPr>
          <w:rFonts w:eastAsia="MS Mincho"/>
        </w:rPr>
      </w:pPr>
      <w:r>
        <w:t>Palandöken İlçesi, Kazım Yurdalan Mahallesi, kadastronun 164 ada 344 nolu parselinde kayıtlı park alanı olarak görünen taşınmazın Taks:0.40 Yençok=6.00 m Sosyal ve Spor Tesis Alanı olarak işlenmesini içeren imar planı değişikliğinin görüşülmesi.</w:t>
      </w:r>
    </w:p>
    <w:p w:rsidR="00687435" w:rsidRPr="00687435" w:rsidRDefault="001B2E82" w:rsidP="00687435">
      <w:pPr>
        <w:pStyle w:val="ListeParagraf"/>
        <w:numPr>
          <w:ilvl w:val="0"/>
          <w:numId w:val="11"/>
        </w:numPr>
        <w:jc w:val="both"/>
        <w:rPr>
          <w:b/>
          <w:u w:val="single"/>
        </w:rPr>
      </w:pPr>
      <w:r w:rsidRPr="00687435">
        <w:rPr>
          <w:b/>
        </w:rPr>
        <w:t>Palandöken Belediye Meclisinin 05/09/2016 tarih ve 134 nolu Meclis Kararı</w:t>
      </w:r>
      <w:r w:rsidR="00687435" w:rsidRPr="00687435">
        <w:rPr>
          <w:b/>
        </w:rPr>
        <w:t>:</w:t>
      </w:r>
    </w:p>
    <w:p w:rsidR="001B2E82" w:rsidRPr="00BD615F" w:rsidRDefault="001B2E82" w:rsidP="00BD615F">
      <w:pPr>
        <w:pStyle w:val="ListeParagraf"/>
        <w:jc w:val="both"/>
        <w:rPr>
          <w:b/>
          <w:u w:val="single"/>
        </w:rPr>
      </w:pPr>
      <w:r>
        <w:t>Palandöken İlçesi, Kazım Yurdalan Mahallesi, kadastronun 164 ada 385 nolu parselinde kayıtlı taşınmazın bulunduğu adadaki tüm blokların mevcut durumundaki yerlerine kaydırılması ve ada bazında zemin katlarının ticaret alanı olarak  işlenmesini içeren imar planı</w:t>
      </w:r>
      <w:r w:rsidR="00507C34" w:rsidRPr="00507C34">
        <w:t xml:space="preserve"> </w:t>
      </w:r>
      <w:r w:rsidR="00507C34">
        <w:t>değişikliğinin</w:t>
      </w:r>
      <w:r>
        <w:t xml:space="preserve"> görüşülmesi.</w:t>
      </w:r>
    </w:p>
    <w:p w:rsidR="00BD615F" w:rsidRPr="00BD615F" w:rsidRDefault="001B2E82" w:rsidP="00687435">
      <w:pPr>
        <w:pStyle w:val="ListeParagraf"/>
        <w:numPr>
          <w:ilvl w:val="0"/>
          <w:numId w:val="11"/>
        </w:numPr>
        <w:jc w:val="both"/>
        <w:rPr>
          <w:b/>
          <w:u w:val="single"/>
        </w:rPr>
      </w:pPr>
      <w:r w:rsidRPr="00BD615F">
        <w:rPr>
          <w:b/>
        </w:rPr>
        <w:t>Aziziye Belediye Meclisinin 01/09/2016 tarih ve 122 nolu Meclis Kararı</w:t>
      </w:r>
      <w:r w:rsidR="00BD615F" w:rsidRPr="00BD615F">
        <w:rPr>
          <w:b/>
        </w:rPr>
        <w:t>:</w:t>
      </w:r>
    </w:p>
    <w:p w:rsidR="001B2E82" w:rsidRPr="001B2E82" w:rsidRDefault="001B2E82" w:rsidP="00BD615F">
      <w:pPr>
        <w:pStyle w:val="ListeParagraf"/>
        <w:jc w:val="both"/>
        <w:rPr>
          <w:b/>
          <w:u w:val="single"/>
        </w:rPr>
      </w:pPr>
      <w:r>
        <w:t>Aziziye İlçesi, Ilıca Mahallesi, kadastronun 10016 ada 5 nolu parselinde kayıtlı taşınmazın E=0.50 Yençok=6.50 m Yenilenebilir Enerji Kaynaklarına Dayalı Üretim Tesis Alanı olarak 1/5000 Ölçekli Nazım İmar Planlarına ve 1/1000 Ölçekli Uygulama İmar Planlarına işlenmesi hususunun görüşülmesi.</w:t>
      </w:r>
    </w:p>
    <w:p w:rsidR="00BD615F" w:rsidRPr="00BD615F" w:rsidRDefault="001B2E82" w:rsidP="00687435">
      <w:pPr>
        <w:pStyle w:val="ListeParagraf"/>
        <w:numPr>
          <w:ilvl w:val="0"/>
          <w:numId w:val="11"/>
        </w:numPr>
        <w:jc w:val="both"/>
        <w:rPr>
          <w:b/>
          <w:u w:val="single"/>
        </w:rPr>
      </w:pPr>
      <w:r w:rsidRPr="00BD615F">
        <w:rPr>
          <w:b/>
        </w:rPr>
        <w:t>Aziziye Belediye Meclisinin 01/09/2016 tarih ve 124 nolu Meclis Kararı</w:t>
      </w:r>
      <w:r w:rsidR="00BD615F" w:rsidRPr="00BD615F">
        <w:rPr>
          <w:b/>
        </w:rPr>
        <w:t>:</w:t>
      </w:r>
    </w:p>
    <w:p w:rsidR="001B2E82" w:rsidRPr="001B2E82" w:rsidRDefault="001B2E82" w:rsidP="00BD615F">
      <w:pPr>
        <w:pStyle w:val="ListeParagraf"/>
        <w:jc w:val="both"/>
        <w:rPr>
          <w:b/>
          <w:u w:val="single"/>
        </w:rPr>
      </w:pPr>
      <w:r>
        <w:t>Aziziye İlçesi, Ilıca Mahallesi, kadastronun 10007 ada 1 ve 2 nolu parselinde kayıtlı taşınmazın E=0.50 Yençok=6.50 m Yenilenebilir Enerji Kaynaklarına Dayalı Üretim Tesis Alanı olarak 1/5000 Ölçekli Nazım İmar Planlarına ve 1/1000 Ölçekli Uygulama İmar Planlarına işlenmesi hususunun görüşülmesi.</w:t>
      </w:r>
    </w:p>
    <w:p w:rsidR="00BD615F" w:rsidRPr="00BD615F" w:rsidRDefault="001B2E82" w:rsidP="00687435">
      <w:pPr>
        <w:pStyle w:val="ListeParagraf"/>
        <w:numPr>
          <w:ilvl w:val="0"/>
          <w:numId w:val="11"/>
        </w:numPr>
        <w:jc w:val="both"/>
        <w:rPr>
          <w:b/>
          <w:u w:val="single"/>
        </w:rPr>
      </w:pPr>
      <w:r w:rsidRPr="00BD615F">
        <w:rPr>
          <w:b/>
        </w:rPr>
        <w:t>Çat Belediye Meclisinin 05/09/2016 tarih ve 37 nolu Meclis Kararı</w:t>
      </w:r>
      <w:r w:rsidR="00BD615F" w:rsidRPr="00BD615F">
        <w:rPr>
          <w:b/>
        </w:rPr>
        <w:t>:</w:t>
      </w:r>
    </w:p>
    <w:p w:rsidR="00F847F7" w:rsidRPr="001B2E82" w:rsidRDefault="001B2E82" w:rsidP="00BD615F">
      <w:pPr>
        <w:pStyle w:val="ListeParagraf"/>
        <w:jc w:val="both"/>
        <w:rPr>
          <w:b/>
          <w:u w:val="single"/>
        </w:rPr>
      </w:pPr>
      <w:r>
        <w:t>Çat İlçesi, Saltaş Mahallesi, kadastronun 131 ada 2 nolu parselinde kayıtlı taşınmaz için yapılan 1/5000 Ölçekli Nazım İmar Planı ve 1/1000 Ölçekli Uygulama İmar Planlarının onaylanması hususunun görüşülmesi.</w:t>
      </w:r>
    </w:p>
    <w:p w:rsidR="00BD615F" w:rsidRPr="00BD615F" w:rsidRDefault="001B2E82" w:rsidP="00687435">
      <w:pPr>
        <w:pStyle w:val="ListeParagraf"/>
        <w:numPr>
          <w:ilvl w:val="0"/>
          <w:numId w:val="11"/>
        </w:numPr>
        <w:jc w:val="both"/>
        <w:rPr>
          <w:b/>
          <w:u w:val="single"/>
        </w:rPr>
      </w:pPr>
      <w:r w:rsidRPr="00BD615F">
        <w:rPr>
          <w:b/>
        </w:rPr>
        <w:t>Karaçoban Belediye Meclisinin 05/09/2016 tarih ve 35 nolu Meclis Kararı</w:t>
      </w:r>
      <w:r w:rsidR="00BD615F" w:rsidRPr="00BD615F">
        <w:rPr>
          <w:b/>
        </w:rPr>
        <w:t>:</w:t>
      </w:r>
    </w:p>
    <w:p w:rsidR="001B2E82" w:rsidRPr="001B2E82" w:rsidRDefault="001B2E82" w:rsidP="00BD615F">
      <w:pPr>
        <w:pStyle w:val="ListeParagraf"/>
        <w:jc w:val="both"/>
        <w:rPr>
          <w:b/>
          <w:u w:val="single"/>
        </w:rPr>
      </w:pPr>
      <w:r>
        <w:t>Karaçoban İlçesi, Hacılar Mahallesi, kadastronun 166 ada 140, 141, 142, 143 ve 144 nolu parsellerinde kayıtlı taşınmazlar üzerinde bulunan ticaret taramasının parsel derinliğince artırılmasını içeren imar planı değişikliğinin görüşülmesi.</w:t>
      </w:r>
    </w:p>
    <w:p w:rsidR="00BD615F" w:rsidRPr="00BD615F" w:rsidRDefault="00687435" w:rsidP="00687435">
      <w:pPr>
        <w:pStyle w:val="ListeParagraf"/>
        <w:numPr>
          <w:ilvl w:val="0"/>
          <w:numId w:val="11"/>
        </w:numPr>
        <w:jc w:val="both"/>
        <w:rPr>
          <w:b/>
          <w:u w:val="single"/>
        </w:rPr>
      </w:pPr>
      <w:r w:rsidRPr="00BD615F">
        <w:rPr>
          <w:b/>
        </w:rPr>
        <w:t>Karaçoban Belediye Meclisinin 05/09/2016 tarih ve 36 nolu Meclis Kararı</w:t>
      </w:r>
      <w:r w:rsidR="00BD615F" w:rsidRPr="00BD615F">
        <w:rPr>
          <w:b/>
        </w:rPr>
        <w:t>:</w:t>
      </w:r>
    </w:p>
    <w:p w:rsidR="001B2E82" w:rsidRDefault="00687435" w:rsidP="00BD615F">
      <w:pPr>
        <w:pStyle w:val="ListeParagraf"/>
        <w:jc w:val="both"/>
      </w:pPr>
      <w:r>
        <w:t>Karaçoban İlçesi, Hacılar Mahallesi, kadastronun 166 ada 157 nolu parselinde kayıtlı dini tesis alanı olarak görünen taşınmazın ticaret ve konut alanı olarak işlenmesini içeren imar planı değişikliğinin görüşülmesi.</w:t>
      </w:r>
    </w:p>
    <w:p w:rsidR="00D14600" w:rsidRDefault="00D14600" w:rsidP="00BD615F">
      <w:pPr>
        <w:pStyle w:val="ListeParagraf"/>
        <w:jc w:val="both"/>
      </w:pPr>
    </w:p>
    <w:p w:rsidR="00D14600" w:rsidRDefault="00D14600" w:rsidP="00BD615F">
      <w:pPr>
        <w:pStyle w:val="ListeParagraf"/>
        <w:jc w:val="both"/>
      </w:pPr>
    </w:p>
    <w:p w:rsidR="00D14600" w:rsidRDefault="00D14600" w:rsidP="00BD615F">
      <w:pPr>
        <w:pStyle w:val="ListeParagraf"/>
        <w:jc w:val="both"/>
      </w:pPr>
    </w:p>
    <w:p w:rsidR="00D14600" w:rsidRDefault="00D14600" w:rsidP="00BD615F">
      <w:pPr>
        <w:pStyle w:val="ListeParagraf"/>
        <w:jc w:val="both"/>
      </w:pPr>
    </w:p>
    <w:p w:rsidR="00BD615F" w:rsidRDefault="00BD615F" w:rsidP="00BD615F">
      <w:pPr>
        <w:pStyle w:val="ListeParagraf"/>
        <w:jc w:val="both"/>
        <w:rPr>
          <w:b/>
          <w:u w:val="single"/>
        </w:rPr>
      </w:pPr>
    </w:p>
    <w:p w:rsidR="00507C34" w:rsidRPr="00687435" w:rsidRDefault="00507C34" w:rsidP="00BD615F">
      <w:pPr>
        <w:pStyle w:val="ListeParagraf"/>
        <w:jc w:val="both"/>
        <w:rPr>
          <w:b/>
          <w:u w:val="single"/>
        </w:rPr>
      </w:pPr>
    </w:p>
    <w:p w:rsidR="00687435" w:rsidRPr="001B2E82" w:rsidRDefault="00935325" w:rsidP="00935325">
      <w:pPr>
        <w:pStyle w:val="ListeParagraf"/>
        <w:jc w:val="center"/>
        <w:rPr>
          <w:b/>
          <w:u w:val="single"/>
        </w:rPr>
      </w:pPr>
      <w:r>
        <w:rPr>
          <w:b/>
          <w:u w:val="single"/>
        </w:rPr>
        <w:lastRenderedPageBreak/>
        <w:t>Sayfa 4</w:t>
      </w:r>
    </w:p>
    <w:p w:rsidR="001B2E82" w:rsidRDefault="001B2E82" w:rsidP="001B2E82">
      <w:pPr>
        <w:ind w:left="720" w:hanging="720"/>
        <w:jc w:val="center"/>
        <w:rPr>
          <w:b/>
          <w:u w:val="single"/>
        </w:rPr>
      </w:pPr>
    </w:p>
    <w:p w:rsidR="00687435" w:rsidRDefault="00687435" w:rsidP="00687435">
      <w:pPr>
        <w:ind w:left="720" w:hanging="720"/>
        <w:jc w:val="center"/>
        <w:rPr>
          <w:b/>
          <w:u w:val="single"/>
        </w:rPr>
      </w:pPr>
      <w:r>
        <w:rPr>
          <w:b/>
          <w:u w:val="single"/>
        </w:rPr>
        <w:t>İMAR PLANI DEĞİŞİKLİĞİNE İTİRAZ</w:t>
      </w:r>
    </w:p>
    <w:p w:rsidR="00F847F7" w:rsidRDefault="00F847F7" w:rsidP="00687435">
      <w:pPr>
        <w:ind w:left="720" w:hanging="720"/>
        <w:jc w:val="center"/>
        <w:rPr>
          <w:b/>
          <w:u w:val="single"/>
        </w:rPr>
      </w:pPr>
    </w:p>
    <w:p w:rsidR="00687435" w:rsidRDefault="00687435" w:rsidP="00687435">
      <w:pPr>
        <w:ind w:left="720" w:hanging="720"/>
        <w:jc w:val="center"/>
        <w:rPr>
          <w:b/>
          <w:u w:val="single"/>
        </w:rPr>
      </w:pPr>
    </w:p>
    <w:p w:rsidR="00BD615F" w:rsidRPr="00BD615F" w:rsidRDefault="00687435" w:rsidP="00BD615F">
      <w:pPr>
        <w:pStyle w:val="ListeParagraf"/>
        <w:numPr>
          <w:ilvl w:val="0"/>
          <w:numId w:val="11"/>
        </w:numPr>
        <w:ind w:hanging="720"/>
        <w:jc w:val="both"/>
        <w:rPr>
          <w:b/>
          <w:u w:val="single"/>
        </w:rPr>
      </w:pPr>
      <w:r w:rsidRPr="00BD615F">
        <w:rPr>
          <w:b/>
        </w:rPr>
        <w:t>Palandöken Belediye Meclisinin 01/08/2016 tarih ve 124 nolu Meclis Kararı</w:t>
      </w:r>
      <w:r w:rsidR="00BD615F" w:rsidRPr="00BD615F">
        <w:rPr>
          <w:b/>
        </w:rPr>
        <w:t>:</w:t>
      </w:r>
    </w:p>
    <w:p w:rsidR="001B2E82" w:rsidRPr="00BD615F" w:rsidRDefault="00687435" w:rsidP="00BD615F">
      <w:pPr>
        <w:pStyle w:val="ListeParagraf"/>
        <w:jc w:val="both"/>
        <w:rPr>
          <w:b/>
          <w:u w:val="single"/>
        </w:rPr>
      </w:pPr>
      <w:r>
        <w:t>Palandöken İlçesi, Yunus Emre Mahallesi, kadastronun 822 ada 270 ve 271 nolu parsellerinde kayıtlı taşınmazların arka cephe sınırından 2 metre çekmek şartı ile arka bahçenin zemin kattaki ticaret alanına dahil edilmesini içeren imar planı değişikliği konusu</w:t>
      </w:r>
      <w:r w:rsidRPr="005528E5">
        <w:t xml:space="preserve">, Erzurum Büyükşehir Belediye Meclisinin </w:t>
      </w:r>
      <w:r>
        <w:t xml:space="preserve">20.09.2016 </w:t>
      </w:r>
      <w:r w:rsidRPr="005528E5">
        <w:t xml:space="preserve">tarih ve </w:t>
      </w:r>
      <w:r>
        <w:t xml:space="preserve">447 </w:t>
      </w:r>
      <w:r w:rsidRPr="005528E5">
        <w:t>nolu karar</w:t>
      </w:r>
      <w:r w:rsidR="00507C34">
        <w:t>ıyla</w:t>
      </w:r>
      <w:r w:rsidRPr="005528E5">
        <w:t xml:space="preserve">, </w:t>
      </w:r>
      <w:r>
        <w:t>Palandöken İlçesine ait 1/1000 Ölçekli Revizyon İmar Planlarında değerlendirilmek üzere ilgili müdürlüğüne iadesi şeklinde</w:t>
      </w:r>
      <w:r w:rsidRPr="005528E5">
        <w:t xml:space="preserve"> kabul edilmiş olup</w:t>
      </w:r>
      <w:r w:rsidRPr="00BD615F">
        <w:rPr>
          <w:sz w:val="23"/>
          <w:szCs w:val="23"/>
        </w:rPr>
        <w:t>, 04.10.2016 tarihli dilekçe ile itiraz edilerek, Palandöken İlçe Belediyesinin kabul edildiği şekliyle kararın yeniden değerlendirilmesini talep etmektedirler</w:t>
      </w:r>
      <w:r w:rsidRPr="005D3529">
        <w:t>.</w:t>
      </w:r>
      <w:r w:rsidR="00BD615F">
        <w:t xml:space="preserve"> </w:t>
      </w:r>
      <w:r w:rsidRPr="00E975F3">
        <w:t xml:space="preserve">Mekânsal Planlar Yapım Yönetmeliğinin 33. Maddesi uyarınca itirazın </w:t>
      </w:r>
      <w:r w:rsidR="00BD615F">
        <w:t>görüşülmesi.</w:t>
      </w:r>
    </w:p>
    <w:p w:rsidR="00BD615F" w:rsidRPr="00BD615F" w:rsidRDefault="00687435" w:rsidP="00BD615F">
      <w:pPr>
        <w:pStyle w:val="ListeParagraf"/>
        <w:numPr>
          <w:ilvl w:val="0"/>
          <w:numId w:val="11"/>
        </w:numPr>
        <w:jc w:val="both"/>
        <w:rPr>
          <w:b/>
          <w:u w:val="single"/>
        </w:rPr>
      </w:pPr>
      <w:r w:rsidRPr="00BD615F">
        <w:rPr>
          <w:b/>
        </w:rPr>
        <w:t>İspir Belediye Meclisinin 01/07/2016 tarih ve 47 nolu Meclis Kararı</w:t>
      </w:r>
      <w:r w:rsidR="00BD615F" w:rsidRPr="00BD615F">
        <w:rPr>
          <w:b/>
        </w:rPr>
        <w:t>:</w:t>
      </w:r>
    </w:p>
    <w:p w:rsidR="00687435" w:rsidRPr="00BD615F" w:rsidRDefault="00687435" w:rsidP="00BD615F">
      <w:pPr>
        <w:pStyle w:val="ListeParagraf"/>
        <w:jc w:val="both"/>
        <w:rPr>
          <w:b/>
          <w:u w:val="single"/>
        </w:rPr>
      </w:pPr>
      <w:r>
        <w:t>İspir İlçesi, Aşağı Özbağ Mahallesi, kadastronun 331 ada 16, 17, 21 ve 22 nolu parsellerinde kayıtlı taşınmazların Akaryakıt ve Servis İstasyon Alanı olarak 1/5000 Ölçekli Nazım İmar Planlarına ve 1/1000 Ölçekli Uygulama İmar Planlarına işlenmesini içeren imar planı hususu</w:t>
      </w:r>
      <w:r w:rsidRPr="005528E5">
        <w:t xml:space="preserve">, Erzurum Büyükşehir Belediye Meclisinin </w:t>
      </w:r>
      <w:r>
        <w:t xml:space="preserve">20.09.2016 </w:t>
      </w:r>
      <w:r w:rsidRPr="005528E5">
        <w:t xml:space="preserve">tarih ve </w:t>
      </w:r>
      <w:r>
        <w:t xml:space="preserve">449 </w:t>
      </w:r>
      <w:r w:rsidRPr="005528E5">
        <w:t xml:space="preserve">nolu kararıyla, </w:t>
      </w:r>
      <w:r>
        <w:t>mevcut imar planlarındaki hali ile devamına</w:t>
      </w:r>
      <w:r w:rsidRPr="00BD615F">
        <w:rPr>
          <w:sz w:val="23"/>
          <w:szCs w:val="23"/>
        </w:rPr>
        <w:t xml:space="preserve"> şeklinde kabul edilmiş olup, 05.10.2016 tarihli dilekçe ile itiraz edilerek, 331 ada 36 nolu parselinde Akaryakıt ve Servis İstasyon Alanına dahil edilerek kararın yeniden değerlendirilmesini talep etmektedirler</w:t>
      </w:r>
      <w:r w:rsidRPr="005D3529">
        <w:t>.</w:t>
      </w:r>
      <w:r w:rsidR="00BD615F">
        <w:t xml:space="preserve"> </w:t>
      </w:r>
      <w:r w:rsidRPr="00E975F3">
        <w:t xml:space="preserve">Mekânsal Planlar Yapım Yönetmeliğinin 33. Maddesi uyarınca itirazın </w:t>
      </w:r>
      <w:r w:rsidR="00BD615F">
        <w:t>görüşülmesi.</w:t>
      </w:r>
    </w:p>
    <w:p w:rsidR="00935325" w:rsidRPr="00935325" w:rsidRDefault="00687435" w:rsidP="00BD615F">
      <w:pPr>
        <w:pStyle w:val="ListeParagraf"/>
        <w:numPr>
          <w:ilvl w:val="0"/>
          <w:numId w:val="11"/>
        </w:numPr>
        <w:jc w:val="both"/>
        <w:rPr>
          <w:b/>
        </w:rPr>
      </w:pPr>
      <w:r w:rsidRPr="00935325">
        <w:rPr>
          <w:b/>
        </w:rPr>
        <w:t>İspir Belediye Meclisinin 01/09/2016 tarih ve 58 nolu Meclis Kararı</w:t>
      </w:r>
      <w:r w:rsidR="00935325" w:rsidRPr="00935325">
        <w:rPr>
          <w:b/>
        </w:rPr>
        <w:t>:</w:t>
      </w:r>
    </w:p>
    <w:p w:rsidR="00687435" w:rsidRPr="001B2E82" w:rsidRDefault="00687435" w:rsidP="00935325">
      <w:pPr>
        <w:pStyle w:val="ListeParagraf"/>
        <w:jc w:val="both"/>
        <w:rPr>
          <w:b/>
          <w:u w:val="single"/>
        </w:rPr>
      </w:pPr>
      <w:r>
        <w:t xml:space="preserve">İspir İlçesine ait imar planlarında kentsel dönüşüm ve gelişim sınırları içerisinde kalan 153 ada 24 nolu parsel ve 288 ada 63 nolu parsellerden yol geçmekte olup mülkiyet sahipleri tarafından yapılan itirazın </w:t>
      </w:r>
      <w:r>
        <w:rPr>
          <w:sz w:val="23"/>
          <w:szCs w:val="23"/>
        </w:rPr>
        <w:t xml:space="preserve">değerlendirilmesini </w:t>
      </w:r>
      <w:r w:rsidRPr="00CE5D4C">
        <w:rPr>
          <w:sz w:val="23"/>
          <w:szCs w:val="23"/>
        </w:rPr>
        <w:t>talep etmektedirler</w:t>
      </w:r>
      <w:r w:rsidRPr="005D3529">
        <w:t>.</w:t>
      </w:r>
      <w:r w:rsidR="00935325">
        <w:t xml:space="preserve"> </w:t>
      </w:r>
      <w:r w:rsidRPr="00E975F3">
        <w:t xml:space="preserve">Mekânsal Planlar Yapım Yönetmeliğinin 33. Maddesi uyarınca itirazın </w:t>
      </w:r>
      <w:r w:rsidR="00935325">
        <w:t>görüşülmesi.</w:t>
      </w:r>
    </w:p>
    <w:p w:rsidR="00935325" w:rsidRPr="00935325" w:rsidRDefault="00687435" w:rsidP="00BD615F">
      <w:pPr>
        <w:pStyle w:val="ListeParagraf"/>
        <w:numPr>
          <w:ilvl w:val="0"/>
          <w:numId w:val="11"/>
        </w:numPr>
        <w:jc w:val="both"/>
        <w:rPr>
          <w:b/>
        </w:rPr>
      </w:pPr>
      <w:r w:rsidRPr="00935325">
        <w:rPr>
          <w:b/>
        </w:rPr>
        <w:t>Tekman Belediye Meclisinin 05/09/2016 tarih ve 23 nolu Meclis Kararı</w:t>
      </w:r>
      <w:r w:rsidR="00935325" w:rsidRPr="00935325">
        <w:rPr>
          <w:b/>
        </w:rPr>
        <w:t>:</w:t>
      </w:r>
    </w:p>
    <w:p w:rsidR="00687435" w:rsidRPr="001B2E82" w:rsidRDefault="00687435" w:rsidP="00935325">
      <w:pPr>
        <w:pStyle w:val="ListeParagraf"/>
        <w:jc w:val="both"/>
        <w:rPr>
          <w:rFonts w:eastAsia="MS Mincho"/>
        </w:rPr>
      </w:pPr>
      <w:r>
        <w:t xml:space="preserve">Tekman Erzurum Karayolunun her iki cephesinde yer alan Meskun ve Gelişme Konut alanlarının ilk 25 metrelik kısmında bu yoldan cephe alan parsellerin yol boyu ticaret alanı olarak işlenmesi hususunun </w:t>
      </w:r>
      <w:r>
        <w:rPr>
          <w:sz w:val="23"/>
          <w:szCs w:val="23"/>
        </w:rPr>
        <w:t xml:space="preserve">değerlendirilmesini </w:t>
      </w:r>
      <w:r w:rsidRPr="00CE5D4C">
        <w:rPr>
          <w:sz w:val="23"/>
          <w:szCs w:val="23"/>
        </w:rPr>
        <w:t>talep etmektedirler</w:t>
      </w:r>
      <w:r w:rsidRPr="005D3529">
        <w:t>.</w:t>
      </w:r>
      <w:r w:rsidR="00935325">
        <w:t xml:space="preserve"> </w:t>
      </w:r>
      <w:r w:rsidRPr="00E975F3">
        <w:t xml:space="preserve">Mekânsal Planlar Yapım Yönetmeliğinin 33. Maddesi uyarınca itirazın </w:t>
      </w:r>
      <w:r w:rsidR="00935325">
        <w:t>görüşülmesi.</w:t>
      </w:r>
    </w:p>
    <w:p w:rsidR="00935325" w:rsidRPr="00935325" w:rsidRDefault="00687435" w:rsidP="00935325">
      <w:pPr>
        <w:pStyle w:val="ListeParagraf"/>
        <w:numPr>
          <w:ilvl w:val="0"/>
          <w:numId w:val="11"/>
        </w:numPr>
        <w:jc w:val="both"/>
        <w:rPr>
          <w:b/>
        </w:rPr>
      </w:pPr>
      <w:r w:rsidRPr="00935325">
        <w:rPr>
          <w:b/>
        </w:rPr>
        <w:t>Tekman Belediye Meclisinin 05/09/2016 tarih ve 24 nolu Meclis Kararı</w:t>
      </w:r>
      <w:r w:rsidR="00935325" w:rsidRPr="00935325">
        <w:rPr>
          <w:b/>
        </w:rPr>
        <w:t>:</w:t>
      </w:r>
    </w:p>
    <w:p w:rsidR="00687435" w:rsidRDefault="00687435" w:rsidP="00935325">
      <w:pPr>
        <w:pStyle w:val="ListeParagraf"/>
        <w:jc w:val="both"/>
      </w:pPr>
      <w:r>
        <w:t xml:space="preserve">Tekman İlçesi 1/1000 Ölçekli İlave+Revizyon Uygulama İmar Planında bitişik nizam konut adalarında belirtilen ön bahçe mesafesinin kaldırılarak, mevcut teşekküle göre düzenlenmesi hususunun </w:t>
      </w:r>
      <w:r>
        <w:rPr>
          <w:sz w:val="23"/>
          <w:szCs w:val="23"/>
        </w:rPr>
        <w:t xml:space="preserve">değerlendirilmesini </w:t>
      </w:r>
      <w:r w:rsidRPr="00CE5D4C">
        <w:rPr>
          <w:sz w:val="23"/>
          <w:szCs w:val="23"/>
        </w:rPr>
        <w:t>talep etmektedirler</w:t>
      </w:r>
      <w:r w:rsidRPr="005D3529">
        <w:t>.</w:t>
      </w:r>
      <w:r w:rsidR="00935325">
        <w:t xml:space="preserve"> </w:t>
      </w:r>
      <w:r w:rsidRPr="00E975F3">
        <w:t xml:space="preserve">Mekânsal Planlar Yapım Yönetmeliğinin 33. Maddesi uyarınca itirazın </w:t>
      </w:r>
      <w:r w:rsidR="00935325">
        <w:t>görüşülmesi.</w:t>
      </w:r>
    </w:p>
    <w:p w:rsidR="00F847F7" w:rsidRDefault="00F847F7" w:rsidP="00935325">
      <w:pPr>
        <w:pStyle w:val="ListeParagraf"/>
        <w:jc w:val="both"/>
      </w:pPr>
    </w:p>
    <w:p w:rsidR="001B2E82" w:rsidRDefault="001B2E82" w:rsidP="001B2E82">
      <w:pPr>
        <w:ind w:left="720" w:hanging="720"/>
        <w:jc w:val="center"/>
      </w:pPr>
    </w:p>
    <w:p w:rsidR="00472C35" w:rsidRDefault="009E3876" w:rsidP="009E3876">
      <w:pPr>
        <w:ind w:left="720" w:hanging="720"/>
        <w:jc w:val="center"/>
        <w:rPr>
          <w:b/>
          <w:u w:val="single"/>
        </w:rPr>
      </w:pPr>
      <w:r>
        <w:rPr>
          <w:b/>
          <w:u w:val="single"/>
        </w:rPr>
        <w:t>DİĞER KONULAR</w:t>
      </w:r>
    </w:p>
    <w:p w:rsidR="00F847F7" w:rsidRDefault="00F847F7" w:rsidP="009E3876">
      <w:pPr>
        <w:ind w:left="720" w:hanging="720"/>
        <w:jc w:val="center"/>
        <w:rPr>
          <w:b/>
          <w:u w:val="single"/>
        </w:rPr>
      </w:pPr>
    </w:p>
    <w:p w:rsidR="005D3120" w:rsidRDefault="005D3120" w:rsidP="009E3876">
      <w:pPr>
        <w:ind w:left="720" w:hanging="720"/>
        <w:jc w:val="center"/>
        <w:rPr>
          <w:b/>
          <w:u w:val="single"/>
        </w:rPr>
      </w:pPr>
    </w:p>
    <w:p w:rsidR="002A3D46" w:rsidRDefault="00B039FC" w:rsidP="00935325">
      <w:pPr>
        <w:pStyle w:val="ListeParagraf"/>
        <w:numPr>
          <w:ilvl w:val="0"/>
          <w:numId w:val="11"/>
        </w:numPr>
        <w:jc w:val="both"/>
        <w:rPr>
          <w:b/>
        </w:rPr>
      </w:pPr>
      <w:r w:rsidRPr="00935325">
        <w:rPr>
          <w:b/>
        </w:rPr>
        <w:t xml:space="preserve">  </w:t>
      </w:r>
      <w:r w:rsidR="00BD615F" w:rsidRPr="007D2E5F">
        <w:t xml:space="preserve">Erzurum Merkez Palandöken İlçesi, Sınırları dahilinde bulunan Yıldızkent Çatyolu Bölgesinde Kadastronun 5887-6120-6121-6122-6123-6124-6125 nolu adalarında kayıtlı ekli krokide işaretli taşınmazların 5998 Sayılı Kanunun 1. Maddesine istinaden  </w:t>
      </w:r>
      <w:r w:rsidR="00BD615F" w:rsidRPr="00935325">
        <w:rPr>
          <w:i/>
        </w:rPr>
        <w:t>"Yıldızkent Çatyolu Kentsel Dönüşüm ve Gelişim Alanı</w:t>
      </w:r>
      <w:r w:rsidR="00BD615F" w:rsidRPr="007D2E5F">
        <w:t>" olarak ilan edilmesi</w:t>
      </w:r>
      <w:r w:rsidR="00BD615F">
        <w:t>ne</w:t>
      </w:r>
      <w:r w:rsidR="00BD615F" w:rsidRPr="007D2E5F">
        <w:t xml:space="preserve"> ve </w:t>
      </w:r>
      <w:r w:rsidR="00BD615F" w:rsidRPr="00884AF4">
        <w:t xml:space="preserve">1/1000 ölçekli Kentsel Dönüşüm Uygulama İmar Planı hazırlanmasının İmar ve Bayındırlık Komisyonu Raporu doğrultusunda </w:t>
      </w:r>
      <w:r w:rsidR="00BD615F" w:rsidRPr="00935325">
        <w:rPr>
          <w:bCs/>
        </w:rPr>
        <w:t xml:space="preserve">kabulüne, </w:t>
      </w:r>
      <w:r w:rsidR="00BD615F" w:rsidRPr="00884AF4">
        <w:t xml:space="preserve">Kentsel dönüşüm sonucunda oluşacak olan arsaların takas(trampa)’da kullanılması ve satışlarının yapılması hususunda Büyükşehir Belediye Başkanı Mehmet SEKMEN ve Encümen Başkanlığına yetki verilmesine, kentsel dönüşüm alanındaki imar ve ruhsat harçlarının ilgili ilçe Belediyesine ödenmesi </w:t>
      </w:r>
      <w:r w:rsidR="00BD615F">
        <w:t xml:space="preserve">Erzurum Büyükşehir Belediye Meclisinin 17/04/2015 tarih ve 315 nolu Meclis Kararıyla kabul edilmiş olup, kararda geçen </w:t>
      </w:r>
      <w:r w:rsidR="00BD615F" w:rsidRPr="00884AF4">
        <w:t xml:space="preserve">kentsel dönüşüm alanındaki imar ve ruhsat harçlarının ilgili ilçe Belediyesine ödenmesi </w:t>
      </w:r>
      <w:r w:rsidR="00BD615F">
        <w:t xml:space="preserve">ibaresinin tashih edilip </w:t>
      </w:r>
      <w:r w:rsidR="00BD615F" w:rsidRPr="004A6F7D">
        <w:t>kentsel dönüşüm alanındaki imar ve ruhsat harçlarının</w:t>
      </w:r>
      <w:r w:rsidR="00BD615F">
        <w:t xml:space="preserve"> Erzurum Büyükşehir Belediyemize ödenmesi şeklinde kararın değiştirilmesi konusunun</w:t>
      </w:r>
      <w:r w:rsidR="00935325">
        <w:t xml:space="preserve"> görüşülmesi.</w:t>
      </w:r>
      <w:r w:rsidRPr="00935325">
        <w:rPr>
          <w:b/>
        </w:rPr>
        <w:t xml:space="preserve">   </w:t>
      </w:r>
    </w:p>
    <w:p w:rsidR="005D3120" w:rsidRDefault="005D3120" w:rsidP="005D3120">
      <w:pPr>
        <w:jc w:val="both"/>
        <w:rPr>
          <w:b/>
        </w:rPr>
      </w:pPr>
    </w:p>
    <w:p w:rsidR="005D3120" w:rsidRPr="007D5AA8" w:rsidRDefault="005D3120" w:rsidP="005D3120">
      <w:pPr>
        <w:pStyle w:val="NormalWeb"/>
        <w:ind w:left="720"/>
        <w:jc w:val="center"/>
        <w:rPr>
          <w:b/>
          <w:u w:val="single"/>
        </w:rPr>
      </w:pPr>
      <w:r w:rsidRPr="007D5AA8">
        <w:rPr>
          <w:b/>
          <w:u w:val="single"/>
        </w:rPr>
        <w:lastRenderedPageBreak/>
        <w:t>Sayfa 5</w:t>
      </w:r>
    </w:p>
    <w:p w:rsidR="005D3120" w:rsidRPr="005D3120" w:rsidRDefault="005D3120" w:rsidP="005D3120">
      <w:pPr>
        <w:jc w:val="both"/>
        <w:rPr>
          <w:b/>
        </w:rPr>
      </w:pPr>
    </w:p>
    <w:p w:rsidR="002A3D46" w:rsidRPr="00F700FA" w:rsidRDefault="002A3D46" w:rsidP="00F847F7">
      <w:pPr>
        <w:pStyle w:val="ListeParagraf"/>
        <w:numPr>
          <w:ilvl w:val="0"/>
          <w:numId w:val="11"/>
        </w:numPr>
        <w:ind w:left="709" w:hanging="425"/>
        <w:jc w:val="both"/>
      </w:pPr>
      <w:r w:rsidRPr="00F700FA">
        <w:t>6306 Sayılı Kanunun 2 nci maddesine göre 20/01/2013 tarihli ve 28534 sayılı Resmi Gazete’de yayımlanan 24/12/2012 tarihli ve 2012/4141 sayılı Bakanlar Kurulu Kararı ile Erzurum Yakutiye İlçesi Aziziye</w:t>
      </w:r>
      <w:r w:rsidR="00507C34">
        <w:t>,</w:t>
      </w:r>
      <w:r w:rsidRPr="00F700FA">
        <w:t xml:space="preserve"> Mecidiye</w:t>
      </w:r>
      <w:r w:rsidR="00507C34">
        <w:t>,</w:t>
      </w:r>
      <w:r w:rsidRPr="00F700FA">
        <w:t xml:space="preserve"> Gaziler ve Veyisefendi Mahallelerini Kapsayan 97 Hektarlık Riskli Alanın Bakanlık Makamının 26/07/2016 tarihli ve 9187 sayılı Olur’u ile belirtilen iş ve işlemleri yapmak üzere bahse konu alanda Belediye Başkanlığımız geçici olarak yetkilendirilmiştir.</w:t>
      </w:r>
      <w:r>
        <w:t xml:space="preserve"> </w:t>
      </w:r>
      <w:r w:rsidRPr="00F700FA">
        <w:t xml:space="preserve">6306 sayılı kanunun 5 inci </w:t>
      </w:r>
      <w:r>
        <w:t>maddesinin birinci fıkrasında “</w:t>
      </w:r>
      <w:r w:rsidRPr="002A3D46">
        <w:rPr>
          <w:i/>
        </w:rPr>
        <w:t>Riskli yapıların yıktırılmasında ve bunların bulunduğu alanlar ile riskli alanlar ve rezerv yapı alanlarındaki uygulamalarda, öncelikli olarak malikler ile anlaşma yoluna gidilmesi esastır. Anlaşma ile tahliye edilen yapıların maliklerine veya malik olmasalar bile kiracı veya sınırlı ayni hak sahibi olarak bu yapılarda ikamet edenlere veya bu yapılarda işyeri bulunanlara geçici konut veya işyeri tahsisi ya da kira yardımı yapılabilir.</w:t>
      </w:r>
      <w:r w:rsidRPr="00F700FA">
        <w:t>” hükmüne istinaden;</w:t>
      </w:r>
      <w:r>
        <w:t xml:space="preserve"> </w:t>
      </w:r>
      <w:r w:rsidRPr="00F700FA">
        <w:t>Bahse konu riskli alanda</w:t>
      </w:r>
      <w:r>
        <w:t xml:space="preserve"> bakanlık tarafından </w:t>
      </w:r>
      <w:r w:rsidRPr="00F700FA">
        <w:t>hak sahiplerine yapılacak kira yardımında istenilen belgeler kapsamında</w:t>
      </w:r>
      <w:r>
        <w:t>,</w:t>
      </w:r>
      <w:r w:rsidRPr="00F700FA">
        <w:t xml:space="preserve"> alanda yapılan incelemeler sonucunda hak sahiplerinin bazı belgeleri temin edemediği tespit edilmiş olup buna istinaden hak sahiplerinin mağduriyetinin giderilmesi amacıyla,                              </w:t>
      </w:r>
    </w:p>
    <w:p w:rsidR="002A3D46" w:rsidRPr="00F700FA" w:rsidRDefault="002A3D46" w:rsidP="00F847F7">
      <w:pPr>
        <w:pStyle w:val="ListeParagraf"/>
        <w:numPr>
          <w:ilvl w:val="0"/>
          <w:numId w:val="15"/>
        </w:numPr>
        <w:spacing w:line="276" w:lineRule="auto"/>
        <w:jc w:val="both"/>
      </w:pPr>
      <w:r w:rsidRPr="00F700FA">
        <w:t>Tapu sahibi beyan ettiği adreste</w:t>
      </w:r>
      <w:r>
        <w:t xml:space="preserve"> (riskli alan içerisinde)</w:t>
      </w:r>
      <w:r w:rsidRPr="00F700FA">
        <w:t xml:space="preserve"> ikamet </w:t>
      </w:r>
      <w:r>
        <w:t>etmesine rağmen, elektrik/su/doğ</w:t>
      </w:r>
      <w:r w:rsidRPr="00F700FA">
        <w:t>algaz faturalarının başkası adına olması durumunda</w:t>
      </w:r>
      <w:r>
        <w:t>ki</w:t>
      </w:r>
      <w:r w:rsidRPr="00F700FA">
        <w:t xml:space="preserve"> hak sahiplerine,</w:t>
      </w:r>
    </w:p>
    <w:p w:rsidR="002A3D46" w:rsidRDefault="002A3D46" w:rsidP="00F847F7">
      <w:pPr>
        <w:pStyle w:val="ListeParagraf"/>
        <w:numPr>
          <w:ilvl w:val="0"/>
          <w:numId w:val="15"/>
        </w:numPr>
        <w:spacing w:line="276" w:lineRule="auto"/>
        <w:jc w:val="both"/>
      </w:pPr>
      <w:r w:rsidRPr="00F700FA">
        <w:t xml:space="preserve">2013 yılında riskli alan ilan edilmesine müteakiben </w:t>
      </w:r>
      <w:r>
        <w:t>hak sahiplerinin bakanlıkla yaptıkları uzlaşma tutanağında ve bakanlık yetkililerinin şifai olarak evlerinizi tahliye etmeniz halinde kira yardımı yapılacağı beyanına istinaden vatandaşlar evlerini tahliye etmişlerdir. 2013 yılı</w:t>
      </w:r>
      <w:r w:rsidRPr="00F700FA">
        <w:t xml:space="preserve"> riskli alan ilan </w:t>
      </w:r>
      <w:r>
        <w:t>tarihi itibariyle bahse konu vatandaşların kira yardım kriterlerine haiz oldukları tespit edilmiş olup fakat bu alanla ilgili iş ve işlemlerin belediye başkanlığımıza yapılan yetki devri itibari ile hak sahiplerinin kira yardımına uygunluk şartlarını kaybettiklerinden dolayı vatandaşlar mağduriyet yaşamaktadırlar.  Bu durumdaki hak sahiplerine,</w:t>
      </w:r>
    </w:p>
    <w:p w:rsidR="002A3D46" w:rsidRPr="00F700FA" w:rsidRDefault="002A3D46" w:rsidP="00F847F7">
      <w:pPr>
        <w:pStyle w:val="ListeParagraf"/>
        <w:numPr>
          <w:ilvl w:val="0"/>
          <w:numId w:val="15"/>
        </w:numPr>
        <w:spacing w:line="276" w:lineRule="auto"/>
        <w:jc w:val="both"/>
      </w:pPr>
      <w:r w:rsidRPr="00F700FA">
        <w:t>Tapu tahsis belgeli ve işgalci durumunda olup belirtilen adreste ikamet etmekte olan hak sahiplerine,</w:t>
      </w:r>
    </w:p>
    <w:p w:rsidR="002A3D46" w:rsidRDefault="007D5AA8" w:rsidP="007D5AA8">
      <w:pPr>
        <w:spacing w:line="276" w:lineRule="auto"/>
        <w:ind w:left="709"/>
        <w:jc w:val="both"/>
        <w:rPr>
          <w:b/>
        </w:rPr>
      </w:pPr>
      <w:r>
        <w:t xml:space="preserve">     </w:t>
      </w:r>
      <w:r w:rsidR="002A3D46">
        <w:t xml:space="preserve">Kira </w:t>
      </w:r>
      <w:r w:rsidR="00453326">
        <w:t xml:space="preserve">yardımı yapılması ve gerekli iş ve </w:t>
      </w:r>
      <w:r w:rsidR="002A3D46" w:rsidRPr="00195FAE">
        <w:t>işlemlerin yürütülmesi için</w:t>
      </w:r>
      <w:r w:rsidR="002A3D46">
        <w:t xml:space="preserve"> </w:t>
      </w:r>
      <w:r w:rsidR="002A3D46" w:rsidRPr="00195FAE">
        <w:t xml:space="preserve">Büyükşehir Belediye Başkanına </w:t>
      </w:r>
      <w:r w:rsidR="002A3D46">
        <w:t xml:space="preserve">ve </w:t>
      </w:r>
      <w:r w:rsidR="002A3D46" w:rsidRPr="00195FAE">
        <w:t>Büyükşehir Belediyesi Encümenine yetki verilip/verilmeyeceği hususun</w:t>
      </w:r>
      <w:r w:rsidR="002A3D46">
        <w:t>un görüşülmesi.</w:t>
      </w:r>
      <w:r w:rsidR="00B039FC" w:rsidRPr="00935325">
        <w:rPr>
          <w:b/>
        </w:rPr>
        <w:t xml:space="preserve">                                                    </w:t>
      </w:r>
      <w:r w:rsidR="00126FDE" w:rsidRPr="00935325">
        <w:rPr>
          <w:b/>
        </w:rPr>
        <w:t xml:space="preserve">  </w:t>
      </w:r>
      <w:r w:rsidR="00B948E1" w:rsidRPr="00935325">
        <w:rPr>
          <w:b/>
        </w:rPr>
        <w:t xml:space="preserve">  </w:t>
      </w:r>
    </w:p>
    <w:p w:rsidR="002A3D46" w:rsidRDefault="002A3D46" w:rsidP="002A3D46">
      <w:pPr>
        <w:pStyle w:val="ListeParagraf"/>
        <w:jc w:val="both"/>
        <w:rPr>
          <w:b/>
        </w:rPr>
      </w:pPr>
    </w:p>
    <w:p w:rsidR="00BF6796" w:rsidRDefault="00BF6796" w:rsidP="002A3D46">
      <w:pPr>
        <w:pStyle w:val="ListeParagraf"/>
        <w:jc w:val="both"/>
        <w:rPr>
          <w:b/>
        </w:rPr>
      </w:pPr>
    </w:p>
    <w:p w:rsidR="002A3D46" w:rsidRDefault="002A3D46" w:rsidP="002A3D46">
      <w:pPr>
        <w:pStyle w:val="ListeParagraf"/>
        <w:jc w:val="both"/>
        <w:rPr>
          <w:b/>
        </w:rPr>
      </w:pPr>
    </w:p>
    <w:p w:rsidR="00E3640A" w:rsidRPr="00935325" w:rsidRDefault="00BF6796" w:rsidP="002A3D46">
      <w:pPr>
        <w:pStyle w:val="ListeParagraf"/>
        <w:ind w:left="5683" w:firstLine="698"/>
        <w:jc w:val="both"/>
        <w:rPr>
          <w:b/>
        </w:rPr>
      </w:pPr>
      <w:r>
        <w:rPr>
          <w:b/>
        </w:rPr>
        <w:t xml:space="preserve">         </w:t>
      </w:r>
      <w:r w:rsidR="00D619DB" w:rsidRPr="00935325">
        <w:rPr>
          <w:b/>
        </w:rPr>
        <w:t>Mehmet SEKMEN</w:t>
      </w:r>
      <w:r w:rsidR="003705B4" w:rsidRPr="00935325">
        <w:rPr>
          <w:b/>
        </w:rPr>
        <w:t xml:space="preserve">                         </w:t>
      </w:r>
    </w:p>
    <w:p w:rsidR="00A72D0E" w:rsidRPr="00E80408" w:rsidRDefault="003705B4" w:rsidP="003705B4">
      <w:pPr>
        <w:rPr>
          <w:b/>
        </w:rPr>
      </w:pPr>
      <w:r w:rsidRPr="00E80408">
        <w:rPr>
          <w:b/>
        </w:rPr>
        <w:t xml:space="preserve">                                                                       </w:t>
      </w:r>
      <w:r w:rsidR="008C68B5">
        <w:rPr>
          <w:b/>
        </w:rPr>
        <w:tab/>
      </w:r>
      <w:r w:rsidR="008C68B5">
        <w:rPr>
          <w:b/>
        </w:rPr>
        <w:tab/>
      </w:r>
      <w:r w:rsidRPr="00E80408">
        <w:rPr>
          <w:b/>
        </w:rPr>
        <w:t xml:space="preserve">  </w:t>
      </w:r>
      <w:r w:rsidR="00BF6796">
        <w:rPr>
          <w:b/>
        </w:rPr>
        <w:t xml:space="preserve">           </w:t>
      </w:r>
      <w:r w:rsidRPr="00E80408">
        <w:rPr>
          <w:b/>
        </w:rPr>
        <w:t>Büyükşehir Belediye Başka</w:t>
      </w:r>
      <w:r w:rsidR="00404D5C" w:rsidRPr="00E80408">
        <w:rPr>
          <w:b/>
        </w:rPr>
        <w:t>n</w:t>
      </w:r>
      <w:r w:rsidR="00D619DB" w:rsidRPr="00E80408">
        <w:rPr>
          <w:b/>
        </w:rPr>
        <w:t>ı</w:t>
      </w:r>
    </w:p>
    <w:sectPr w:rsidR="00A72D0E" w:rsidRPr="00E80408" w:rsidSect="00596427">
      <w:pgSz w:w="11906" w:h="16838"/>
      <w:pgMar w:top="568" w:right="566"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CFF" w:rsidRDefault="00901CFF" w:rsidP="00E12FE4">
      <w:r>
        <w:separator/>
      </w:r>
    </w:p>
  </w:endnote>
  <w:endnote w:type="continuationSeparator" w:id="1">
    <w:p w:rsidR="00901CFF" w:rsidRDefault="00901CFF" w:rsidP="00E12F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CFF" w:rsidRDefault="00901CFF" w:rsidP="00E12FE4">
      <w:r>
        <w:separator/>
      </w:r>
    </w:p>
  </w:footnote>
  <w:footnote w:type="continuationSeparator" w:id="1">
    <w:p w:rsidR="00901CFF" w:rsidRDefault="00901CFF" w:rsidP="00E12F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95C4B"/>
    <w:multiLevelType w:val="hybridMultilevel"/>
    <w:tmpl w:val="FF1684CA"/>
    <w:lvl w:ilvl="0" w:tplc="B11C0A92">
      <w:start w:val="1"/>
      <w:numFmt w:val="decimal"/>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BE25525"/>
    <w:multiLevelType w:val="hybridMultilevel"/>
    <w:tmpl w:val="13E21F10"/>
    <w:lvl w:ilvl="0" w:tplc="1392401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22904E8"/>
    <w:multiLevelType w:val="hybridMultilevel"/>
    <w:tmpl w:val="13E21F10"/>
    <w:lvl w:ilvl="0" w:tplc="1392401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7031F06"/>
    <w:multiLevelType w:val="hybridMultilevel"/>
    <w:tmpl w:val="7ADE30C2"/>
    <w:lvl w:ilvl="0" w:tplc="041F0001">
      <w:start w:val="1"/>
      <w:numFmt w:val="bullet"/>
      <w:lvlText w:val=""/>
      <w:lvlJc w:val="left"/>
      <w:pPr>
        <w:tabs>
          <w:tab w:val="num" w:pos="1389"/>
        </w:tabs>
        <w:ind w:left="1389" w:hanging="360"/>
      </w:pPr>
      <w:rPr>
        <w:rFonts w:ascii="Symbol" w:hAnsi="Symbol" w:hint="default"/>
      </w:rPr>
    </w:lvl>
    <w:lvl w:ilvl="1" w:tplc="041F0003" w:tentative="1">
      <w:start w:val="1"/>
      <w:numFmt w:val="bullet"/>
      <w:lvlText w:val="o"/>
      <w:lvlJc w:val="left"/>
      <w:pPr>
        <w:tabs>
          <w:tab w:val="num" w:pos="2109"/>
        </w:tabs>
        <w:ind w:left="2109" w:hanging="360"/>
      </w:pPr>
      <w:rPr>
        <w:rFonts w:ascii="Courier New" w:hAnsi="Courier New" w:cs="Courier New" w:hint="default"/>
      </w:rPr>
    </w:lvl>
    <w:lvl w:ilvl="2" w:tplc="041F0005" w:tentative="1">
      <w:start w:val="1"/>
      <w:numFmt w:val="bullet"/>
      <w:lvlText w:val=""/>
      <w:lvlJc w:val="left"/>
      <w:pPr>
        <w:tabs>
          <w:tab w:val="num" w:pos="2829"/>
        </w:tabs>
        <w:ind w:left="2829" w:hanging="360"/>
      </w:pPr>
      <w:rPr>
        <w:rFonts w:ascii="Wingdings" w:hAnsi="Wingdings" w:hint="default"/>
      </w:rPr>
    </w:lvl>
    <w:lvl w:ilvl="3" w:tplc="041F0001" w:tentative="1">
      <w:start w:val="1"/>
      <w:numFmt w:val="bullet"/>
      <w:lvlText w:val=""/>
      <w:lvlJc w:val="left"/>
      <w:pPr>
        <w:tabs>
          <w:tab w:val="num" w:pos="3549"/>
        </w:tabs>
        <w:ind w:left="3549" w:hanging="360"/>
      </w:pPr>
      <w:rPr>
        <w:rFonts w:ascii="Symbol" w:hAnsi="Symbol" w:hint="default"/>
      </w:rPr>
    </w:lvl>
    <w:lvl w:ilvl="4" w:tplc="041F0003" w:tentative="1">
      <w:start w:val="1"/>
      <w:numFmt w:val="bullet"/>
      <w:lvlText w:val="o"/>
      <w:lvlJc w:val="left"/>
      <w:pPr>
        <w:tabs>
          <w:tab w:val="num" w:pos="4269"/>
        </w:tabs>
        <w:ind w:left="4269" w:hanging="360"/>
      </w:pPr>
      <w:rPr>
        <w:rFonts w:ascii="Courier New" w:hAnsi="Courier New" w:cs="Courier New" w:hint="default"/>
      </w:rPr>
    </w:lvl>
    <w:lvl w:ilvl="5" w:tplc="041F0005" w:tentative="1">
      <w:start w:val="1"/>
      <w:numFmt w:val="bullet"/>
      <w:lvlText w:val=""/>
      <w:lvlJc w:val="left"/>
      <w:pPr>
        <w:tabs>
          <w:tab w:val="num" w:pos="4989"/>
        </w:tabs>
        <w:ind w:left="4989" w:hanging="360"/>
      </w:pPr>
      <w:rPr>
        <w:rFonts w:ascii="Wingdings" w:hAnsi="Wingdings" w:hint="default"/>
      </w:rPr>
    </w:lvl>
    <w:lvl w:ilvl="6" w:tplc="041F0001" w:tentative="1">
      <w:start w:val="1"/>
      <w:numFmt w:val="bullet"/>
      <w:lvlText w:val=""/>
      <w:lvlJc w:val="left"/>
      <w:pPr>
        <w:tabs>
          <w:tab w:val="num" w:pos="5709"/>
        </w:tabs>
        <w:ind w:left="5709" w:hanging="360"/>
      </w:pPr>
      <w:rPr>
        <w:rFonts w:ascii="Symbol" w:hAnsi="Symbol" w:hint="default"/>
      </w:rPr>
    </w:lvl>
    <w:lvl w:ilvl="7" w:tplc="041F0003" w:tentative="1">
      <w:start w:val="1"/>
      <w:numFmt w:val="bullet"/>
      <w:lvlText w:val="o"/>
      <w:lvlJc w:val="left"/>
      <w:pPr>
        <w:tabs>
          <w:tab w:val="num" w:pos="6429"/>
        </w:tabs>
        <w:ind w:left="6429" w:hanging="360"/>
      </w:pPr>
      <w:rPr>
        <w:rFonts w:ascii="Courier New" w:hAnsi="Courier New" w:cs="Courier New" w:hint="default"/>
      </w:rPr>
    </w:lvl>
    <w:lvl w:ilvl="8" w:tplc="041F0005" w:tentative="1">
      <w:start w:val="1"/>
      <w:numFmt w:val="bullet"/>
      <w:lvlText w:val=""/>
      <w:lvlJc w:val="left"/>
      <w:pPr>
        <w:tabs>
          <w:tab w:val="num" w:pos="7149"/>
        </w:tabs>
        <w:ind w:left="7149" w:hanging="360"/>
      </w:pPr>
      <w:rPr>
        <w:rFonts w:ascii="Wingdings" w:hAnsi="Wingdings" w:hint="default"/>
      </w:rPr>
    </w:lvl>
  </w:abstractNum>
  <w:abstractNum w:abstractNumId="4">
    <w:nsid w:val="3DC57385"/>
    <w:multiLevelType w:val="hybridMultilevel"/>
    <w:tmpl w:val="4B32538A"/>
    <w:lvl w:ilvl="0" w:tplc="4B22BC40">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49D78C9"/>
    <w:multiLevelType w:val="hybridMultilevel"/>
    <w:tmpl w:val="F41214AA"/>
    <w:lvl w:ilvl="0" w:tplc="325A18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B8447D0"/>
    <w:multiLevelType w:val="hybridMultilevel"/>
    <w:tmpl w:val="F41214AA"/>
    <w:lvl w:ilvl="0" w:tplc="325A18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C3C6BA0"/>
    <w:multiLevelType w:val="hybridMultilevel"/>
    <w:tmpl w:val="0D061010"/>
    <w:lvl w:ilvl="0" w:tplc="8A82FF5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5DEC01BE"/>
    <w:multiLevelType w:val="hybridMultilevel"/>
    <w:tmpl w:val="4B32538A"/>
    <w:lvl w:ilvl="0" w:tplc="4B22BC40">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1F007C4"/>
    <w:multiLevelType w:val="hybridMultilevel"/>
    <w:tmpl w:val="13E21F10"/>
    <w:lvl w:ilvl="0" w:tplc="1392401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919249A"/>
    <w:multiLevelType w:val="hybridMultilevel"/>
    <w:tmpl w:val="13E21F10"/>
    <w:lvl w:ilvl="0" w:tplc="1392401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44265CD"/>
    <w:multiLevelType w:val="hybridMultilevel"/>
    <w:tmpl w:val="4B32538A"/>
    <w:lvl w:ilvl="0" w:tplc="4B22BC40">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49F4BB4"/>
    <w:multiLevelType w:val="hybridMultilevel"/>
    <w:tmpl w:val="4B32538A"/>
    <w:lvl w:ilvl="0" w:tplc="4B22BC40">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5494865"/>
    <w:multiLevelType w:val="hybridMultilevel"/>
    <w:tmpl w:val="A7DAE442"/>
    <w:lvl w:ilvl="0" w:tplc="5F72F1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8"/>
  </w:num>
  <w:num w:numId="4">
    <w:abstractNumId w:val="12"/>
  </w:num>
  <w:num w:numId="5">
    <w:abstractNumId w:val="3"/>
  </w:num>
  <w:num w:numId="6">
    <w:abstractNumId w:val="11"/>
  </w:num>
  <w:num w:numId="7">
    <w:abstractNumId w:val="0"/>
  </w:num>
  <w:num w:numId="8">
    <w:abstractNumId w:val="5"/>
  </w:num>
  <w:num w:numId="9">
    <w:abstractNumId w:val="6"/>
  </w:num>
  <w:num w:numId="10">
    <w:abstractNumId w:val="4"/>
  </w:num>
  <w:num w:numId="11">
    <w:abstractNumId w:val="1"/>
  </w:num>
  <w:num w:numId="12">
    <w:abstractNumId w:val="2"/>
  </w:num>
  <w:num w:numId="13">
    <w:abstractNumId w:val="10"/>
  </w:num>
  <w:num w:numId="14">
    <w:abstractNumId w:val="9"/>
  </w:num>
  <w:num w:numId="15">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hyphenationZone w:val="425"/>
  <w:characterSpacingControl w:val="doNotCompress"/>
  <w:footnotePr>
    <w:footnote w:id="0"/>
    <w:footnote w:id="1"/>
  </w:footnotePr>
  <w:endnotePr>
    <w:endnote w:id="0"/>
    <w:endnote w:id="1"/>
  </w:endnotePr>
  <w:compat/>
  <w:rsids>
    <w:rsidRoot w:val="00A87D7D"/>
    <w:rsid w:val="000050E3"/>
    <w:rsid w:val="000076E2"/>
    <w:rsid w:val="00033BF4"/>
    <w:rsid w:val="00035371"/>
    <w:rsid w:val="00047CEE"/>
    <w:rsid w:val="00054F89"/>
    <w:rsid w:val="0005658D"/>
    <w:rsid w:val="000600DD"/>
    <w:rsid w:val="00063FB2"/>
    <w:rsid w:val="00064BAA"/>
    <w:rsid w:val="00075681"/>
    <w:rsid w:val="00082FB6"/>
    <w:rsid w:val="0008423D"/>
    <w:rsid w:val="0008572A"/>
    <w:rsid w:val="0009336A"/>
    <w:rsid w:val="000A0BAD"/>
    <w:rsid w:val="000A10FB"/>
    <w:rsid w:val="000A39C6"/>
    <w:rsid w:val="000A6AC2"/>
    <w:rsid w:val="000B125D"/>
    <w:rsid w:val="000B291A"/>
    <w:rsid w:val="000B3B8A"/>
    <w:rsid w:val="000C3AB7"/>
    <w:rsid w:val="000C5FAB"/>
    <w:rsid w:val="000C7206"/>
    <w:rsid w:val="000D0A9F"/>
    <w:rsid w:val="000D264D"/>
    <w:rsid w:val="000E0ED1"/>
    <w:rsid w:val="000F1E37"/>
    <w:rsid w:val="000F271E"/>
    <w:rsid w:val="00102987"/>
    <w:rsid w:val="00106BB2"/>
    <w:rsid w:val="001177CD"/>
    <w:rsid w:val="0011781B"/>
    <w:rsid w:val="00125FFD"/>
    <w:rsid w:val="00126FDE"/>
    <w:rsid w:val="001307E1"/>
    <w:rsid w:val="00131918"/>
    <w:rsid w:val="001350DC"/>
    <w:rsid w:val="00143336"/>
    <w:rsid w:val="00144CCB"/>
    <w:rsid w:val="00145F43"/>
    <w:rsid w:val="0015526B"/>
    <w:rsid w:val="00155E80"/>
    <w:rsid w:val="001609A3"/>
    <w:rsid w:val="00171EAA"/>
    <w:rsid w:val="00181B1E"/>
    <w:rsid w:val="00185728"/>
    <w:rsid w:val="00190165"/>
    <w:rsid w:val="0019460A"/>
    <w:rsid w:val="001958CD"/>
    <w:rsid w:val="001A6964"/>
    <w:rsid w:val="001B10E3"/>
    <w:rsid w:val="001B2E82"/>
    <w:rsid w:val="001C2983"/>
    <w:rsid w:val="001C3BA3"/>
    <w:rsid w:val="001D2D03"/>
    <w:rsid w:val="001E106B"/>
    <w:rsid w:val="001E5B03"/>
    <w:rsid w:val="001F2DD6"/>
    <w:rsid w:val="001F50F2"/>
    <w:rsid w:val="001F68AD"/>
    <w:rsid w:val="001F7434"/>
    <w:rsid w:val="00200E8B"/>
    <w:rsid w:val="002027DD"/>
    <w:rsid w:val="002035BB"/>
    <w:rsid w:val="00212562"/>
    <w:rsid w:val="00212FD4"/>
    <w:rsid w:val="002350A5"/>
    <w:rsid w:val="00236940"/>
    <w:rsid w:val="0023788A"/>
    <w:rsid w:val="0024729C"/>
    <w:rsid w:val="00252F00"/>
    <w:rsid w:val="00253AFD"/>
    <w:rsid w:val="00257F66"/>
    <w:rsid w:val="00271E61"/>
    <w:rsid w:val="0027214B"/>
    <w:rsid w:val="0028575A"/>
    <w:rsid w:val="002A1C66"/>
    <w:rsid w:val="002A3D46"/>
    <w:rsid w:val="002A58C1"/>
    <w:rsid w:val="002B2A4C"/>
    <w:rsid w:val="002C1301"/>
    <w:rsid w:val="002E6A65"/>
    <w:rsid w:val="00300E28"/>
    <w:rsid w:val="00307D2F"/>
    <w:rsid w:val="00310F6C"/>
    <w:rsid w:val="00312D3A"/>
    <w:rsid w:val="00323167"/>
    <w:rsid w:val="00327CD9"/>
    <w:rsid w:val="00332C15"/>
    <w:rsid w:val="0035560A"/>
    <w:rsid w:val="003559FE"/>
    <w:rsid w:val="00355FED"/>
    <w:rsid w:val="00360399"/>
    <w:rsid w:val="003646CA"/>
    <w:rsid w:val="003705B4"/>
    <w:rsid w:val="00377C7E"/>
    <w:rsid w:val="00386F48"/>
    <w:rsid w:val="00387ED3"/>
    <w:rsid w:val="0039430B"/>
    <w:rsid w:val="003A2F89"/>
    <w:rsid w:val="003B6C84"/>
    <w:rsid w:val="003C241B"/>
    <w:rsid w:val="003C3D73"/>
    <w:rsid w:val="003C58DD"/>
    <w:rsid w:val="003D23B7"/>
    <w:rsid w:val="003E19A0"/>
    <w:rsid w:val="003E26B3"/>
    <w:rsid w:val="003E29EC"/>
    <w:rsid w:val="003E2D02"/>
    <w:rsid w:val="003F15F7"/>
    <w:rsid w:val="00404D5C"/>
    <w:rsid w:val="00406A8B"/>
    <w:rsid w:val="00415B20"/>
    <w:rsid w:val="004172E3"/>
    <w:rsid w:val="00422F4B"/>
    <w:rsid w:val="00427A0E"/>
    <w:rsid w:val="00430828"/>
    <w:rsid w:val="00431892"/>
    <w:rsid w:val="0043236D"/>
    <w:rsid w:val="004323AB"/>
    <w:rsid w:val="00432CB9"/>
    <w:rsid w:val="004344F4"/>
    <w:rsid w:val="00443DBF"/>
    <w:rsid w:val="00450F0B"/>
    <w:rsid w:val="00453326"/>
    <w:rsid w:val="0046025F"/>
    <w:rsid w:val="00461E01"/>
    <w:rsid w:val="004622F8"/>
    <w:rsid w:val="004624E7"/>
    <w:rsid w:val="004643E7"/>
    <w:rsid w:val="00472C35"/>
    <w:rsid w:val="004755A6"/>
    <w:rsid w:val="00481562"/>
    <w:rsid w:val="004A4E34"/>
    <w:rsid w:val="004B00EC"/>
    <w:rsid w:val="004C1468"/>
    <w:rsid w:val="004D2A69"/>
    <w:rsid w:val="004D4567"/>
    <w:rsid w:val="004D55B9"/>
    <w:rsid w:val="004D610C"/>
    <w:rsid w:val="004E0C7A"/>
    <w:rsid w:val="004E2A4B"/>
    <w:rsid w:val="004F0277"/>
    <w:rsid w:val="005004F4"/>
    <w:rsid w:val="005046CC"/>
    <w:rsid w:val="00506849"/>
    <w:rsid w:val="00507C34"/>
    <w:rsid w:val="0051071C"/>
    <w:rsid w:val="00514AB0"/>
    <w:rsid w:val="00515118"/>
    <w:rsid w:val="005245E4"/>
    <w:rsid w:val="00530DE9"/>
    <w:rsid w:val="00531C4C"/>
    <w:rsid w:val="00533319"/>
    <w:rsid w:val="00537216"/>
    <w:rsid w:val="005407AF"/>
    <w:rsid w:val="00547F7F"/>
    <w:rsid w:val="00550879"/>
    <w:rsid w:val="00551408"/>
    <w:rsid w:val="00560C28"/>
    <w:rsid w:val="005647A6"/>
    <w:rsid w:val="0057362E"/>
    <w:rsid w:val="0057575B"/>
    <w:rsid w:val="00575F79"/>
    <w:rsid w:val="005762DC"/>
    <w:rsid w:val="00591733"/>
    <w:rsid w:val="005953A5"/>
    <w:rsid w:val="00596427"/>
    <w:rsid w:val="005A45AA"/>
    <w:rsid w:val="005A71A2"/>
    <w:rsid w:val="005B3ED9"/>
    <w:rsid w:val="005C0E6C"/>
    <w:rsid w:val="005C47EC"/>
    <w:rsid w:val="005D3120"/>
    <w:rsid w:val="005D4F2B"/>
    <w:rsid w:val="005F46B9"/>
    <w:rsid w:val="005F5DE7"/>
    <w:rsid w:val="005F6364"/>
    <w:rsid w:val="00601D66"/>
    <w:rsid w:val="00602EB5"/>
    <w:rsid w:val="00604431"/>
    <w:rsid w:val="00631CC3"/>
    <w:rsid w:val="00633248"/>
    <w:rsid w:val="00633C50"/>
    <w:rsid w:val="00635191"/>
    <w:rsid w:val="00645F8E"/>
    <w:rsid w:val="00651D8A"/>
    <w:rsid w:val="00653C60"/>
    <w:rsid w:val="006552CE"/>
    <w:rsid w:val="00666D19"/>
    <w:rsid w:val="006746C6"/>
    <w:rsid w:val="00684DE1"/>
    <w:rsid w:val="0068730C"/>
    <w:rsid w:val="00687435"/>
    <w:rsid w:val="006A06AE"/>
    <w:rsid w:val="006B4A90"/>
    <w:rsid w:val="006C0D84"/>
    <w:rsid w:val="006C14CA"/>
    <w:rsid w:val="006C7ACA"/>
    <w:rsid w:val="006D11DC"/>
    <w:rsid w:val="006D3A1A"/>
    <w:rsid w:val="006D498B"/>
    <w:rsid w:val="006E14F9"/>
    <w:rsid w:val="006E373F"/>
    <w:rsid w:val="006E6E10"/>
    <w:rsid w:val="006F2CCD"/>
    <w:rsid w:val="00714DBF"/>
    <w:rsid w:val="00716471"/>
    <w:rsid w:val="00722388"/>
    <w:rsid w:val="00722B1E"/>
    <w:rsid w:val="00723AED"/>
    <w:rsid w:val="00732C58"/>
    <w:rsid w:val="0074494E"/>
    <w:rsid w:val="00746633"/>
    <w:rsid w:val="007544CD"/>
    <w:rsid w:val="007545A2"/>
    <w:rsid w:val="007553D6"/>
    <w:rsid w:val="00755F54"/>
    <w:rsid w:val="00761F20"/>
    <w:rsid w:val="00762009"/>
    <w:rsid w:val="007629BA"/>
    <w:rsid w:val="007633A6"/>
    <w:rsid w:val="00770249"/>
    <w:rsid w:val="007738A5"/>
    <w:rsid w:val="00774895"/>
    <w:rsid w:val="00776E9F"/>
    <w:rsid w:val="00777F5A"/>
    <w:rsid w:val="007838F6"/>
    <w:rsid w:val="0078412D"/>
    <w:rsid w:val="00787455"/>
    <w:rsid w:val="0079229E"/>
    <w:rsid w:val="007953DA"/>
    <w:rsid w:val="007B02F5"/>
    <w:rsid w:val="007B0C48"/>
    <w:rsid w:val="007C143A"/>
    <w:rsid w:val="007C6892"/>
    <w:rsid w:val="007C7C69"/>
    <w:rsid w:val="007D184D"/>
    <w:rsid w:val="007D5AA8"/>
    <w:rsid w:val="007D604B"/>
    <w:rsid w:val="007E2F3C"/>
    <w:rsid w:val="007E3EE4"/>
    <w:rsid w:val="007E4732"/>
    <w:rsid w:val="007E7281"/>
    <w:rsid w:val="007F351E"/>
    <w:rsid w:val="007F39D8"/>
    <w:rsid w:val="008007CD"/>
    <w:rsid w:val="008061AD"/>
    <w:rsid w:val="00806E06"/>
    <w:rsid w:val="00807209"/>
    <w:rsid w:val="00811B79"/>
    <w:rsid w:val="00813071"/>
    <w:rsid w:val="00830B29"/>
    <w:rsid w:val="00832419"/>
    <w:rsid w:val="00832C78"/>
    <w:rsid w:val="0083414E"/>
    <w:rsid w:val="00836D78"/>
    <w:rsid w:val="008401F4"/>
    <w:rsid w:val="0084220A"/>
    <w:rsid w:val="00843EC2"/>
    <w:rsid w:val="00844890"/>
    <w:rsid w:val="00846E16"/>
    <w:rsid w:val="008526C9"/>
    <w:rsid w:val="00852DDB"/>
    <w:rsid w:val="00857A84"/>
    <w:rsid w:val="00861E14"/>
    <w:rsid w:val="008629AD"/>
    <w:rsid w:val="0086344A"/>
    <w:rsid w:val="00863A8A"/>
    <w:rsid w:val="008757D4"/>
    <w:rsid w:val="00875F06"/>
    <w:rsid w:val="008908C5"/>
    <w:rsid w:val="00890993"/>
    <w:rsid w:val="00893471"/>
    <w:rsid w:val="008943C1"/>
    <w:rsid w:val="00894FE2"/>
    <w:rsid w:val="008A1288"/>
    <w:rsid w:val="008A74BD"/>
    <w:rsid w:val="008B234F"/>
    <w:rsid w:val="008B4D4D"/>
    <w:rsid w:val="008B554F"/>
    <w:rsid w:val="008B6C36"/>
    <w:rsid w:val="008B78DF"/>
    <w:rsid w:val="008C0819"/>
    <w:rsid w:val="008C143C"/>
    <w:rsid w:val="008C43A5"/>
    <w:rsid w:val="008C68B5"/>
    <w:rsid w:val="008C74BC"/>
    <w:rsid w:val="008D2DC4"/>
    <w:rsid w:val="008E1CF7"/>
    <w:rsid w:val="008E4F7E"/>
    <w:rsid w:val="008E5F66"/>
    <w:rsid w:val="008E6493"/>
    <w:rsid w:val="008F66A9"/>
    <w:rsid w:val="00900C0E"/>
    <w:rsid w:val="009013DE"/>
    <w:rsid w:val="00901CFF"/>
    <w:rsid w:val="00913E07"/>
    <w:rsid w:val="00920CC1"/>
    <w:rsid w:val="0092196C"/>
    <w:rsid w:val="00922B5F"/>
    <w:rsid w:val="00926A73"/>
    <w:rsid w:val="00926D7D"/>
    <w:rsid w:val="00927672"/>
    <w:rsid w:val="00930AF0"/>
    <w:rsid w:val="00933D51"/>
    <w:rsid w:val="00935325"/>
    <w:rsid w:val="009446EE"/>
    <w:rsid w:val="009566E9"/>
    <w:rsid w:val="00960588"/>
    <w:rsid w:val="009816D3"/>
    <w:rsid w:val="0098321E"/>
    <w:rsid w:val="00991A2E"/>
    <w:rsid w:val="00993B04"/>
    <w:rsid w:val="009973BA"/>
    <w:rsid w:val="009A02A4"/>
    <w:rsid w:val="009B7AEE"/>
    <w:rsid w:val="009C60D3"/>
    <w:rsid w:val="009C62E7"/>
    <w:rsid w:val="009D4426"/>
    <w:rsid w:val="009E3876"/>
    <w:rsid w:val="009E388D"/>
    <w:rsid w:val="009E50F1"/>
    <w:rsid w:val="009E7CAB"/>
    <w:rsid w:val="009F3D70"/>
    <w:rsid w:val="009F42C6"/>
    <w:rsid w:val="009F5359"/>
    <w:rsid w:val="00A02177"/>
    <w:rsid w:val="00A03861"/>
    <w:rsid w:val="00A05581"/>
    <w:rsid w:val="00A16828"/>
    <w:rsid w:val="00A16D90"/>
    <w:rsid w:val="00A204E9"/>
    <w:rsid w:val="00A2121C"/>
    <w:rsid w:val="00A2138B"/>
    <w:rsid w:val="00A25636"/>
    <w:rsid w:val="00A30450"/>
    <w:rsid w:val="00A30A39"/>
    <w:rsid w:val="00A3113C"/>
    <w:rsid w:val="00A3781C"/>
    <w:rsid w:val="00A40A5E"/>
    <w:rsid w:val="00A413B8"/>
    <w:rsid w:val="00A42609"/>
    <w:rsid w:val="00A55DBA"/>
    <w:rsid w:val="00A561CC"/>
    <w:rsid w:val="00A57478"/>
    <w:rsid w:val="00A57A3F"/>
    <w:rsid w:val="00A57A7F"/>
    <w:rsid w:val="00A66571"/>
    <w:rsid w:val="00A72D0E"/>
    <w:rsid w:val="00A73B40"/>
    <w:rsid w:val="00A81B8D"/>
    <w:rsid w:val="00A822D4"/>
    <w:rsid w:val="00A8621B"/>
    <w:rsid w:val="00A87D7D"/>
    <w:rsid w:val="00A903C3"/>
    <w:rsid w:val="00A96A14"/>
    <w:rsid w:val="00AA2CFF"/>
    <w:rsid w:val="00AA4496"/>
    <w:rsid w:val="00AB02B9"/>
    <w:rsid w:val="00AB302F"/>
    <w:rsid w:val="00AB5DAC"/>
    <w:rsid w:val="00AC0638"/>
    <w:rsid w:val="00AC1736"/>
    <w:rsid w:val="00AC2D47"/>
    <w:rsid w:val="00AD026E"/>
    <w:rsid w:val="00AD0B6E"/>
    <w:rsid w:val="00AD15B0"/>
    <w:rsid w:val="00AD20E1"/>
    <w:rsid w:val="00AD3A6B"/>
    <w:rsid w:val="00AD47E6"/>
    <w:rsid w:val="00AD5F16"/>
    <w:rsid w:val="00AE0BC1"/>
    <w:rsid w:val="00AE7706"/>
    <w:rsid w:val="00AF3C77"/>
    <w:rsid w:val="00AF6611"/>
    <w:rsid w:val="00B00440"/>
    <w:rsid w:val="00B037B9"/>
    <w:rsid w:val="00B039FC"/>
    <w:rsid w:val="00B05BAA"/>
    <w:rsid w:val="00B1440C"/>
    <w:rsid w:val="00B177FE"/>
    <w:rsid w:val="00B2105C"/>
    <w:rsid w:val="00B2467B"/>
    <w:rsid w:val="00B55069"/>
    <w:rsid w:val="00B60A90"/>
    <w:rsid w:val="00B61474"/>
    <w:rsid w:val="00B63566"/>
    <w:rsid w:val="00B750D0"/>
    <w:rsid w:val="00B86830"/>
    <w:rsid w:val="00B948E1"/>
    <w:rsid w:val="00BB06A7"/>
    <w:rsid w:val="00BC0459"/>
    <w:rsid w:val="00BD307D"/>
    <w:rsid w:val="00BD3DE4"/>
    <w:rsid w:val="00BD602B"/>
    <w:rsid w:val="00BD615F"/>
    <w:rsid w:val="00BE419D"/>
    <w:rsid w:val="00BE7FED"/>
    <w:rsid w:val="00BF43E0"/>
    <w:rsid w:val="00BF54D9"/>
    <w:rsid w:val="00BF6796"/>
    <w:rsid w:val="00C06A14"/>
    <w:rsid w:val="00C106F7"/>
    <w:rsid w:val="00C20410"/>
    <w:rsid w:val="00C20F48"/>
    <w:rsid w:val="00C2286F"/>
    <w:rsid w:val="00C27D85"/>
    <w:rsid w:val="00C325A0"/>
    <w:rsid w:val="00C34AD8"/>
    <w:rsid w:val="00C355F1"/>
    <w:rsid w:val="00C45AF1"/>
    <w:rsid w:val="00C51ABB"/>
    <w:rsid w:val="00C561E6"/>
    <w:rsid w:val="00C5692A"/>
    <w:rsid w:val="00C6232F"/>
    <w:rsid w:val="00C66DB9"/>
    <w:rsid w:val="00C73BA3"/>
    <w:rsid w:val="00C7528B"/>
    <w:rsid w:val="00C80167"/>
    <w:rsid w:val="00C834D1"/>
    <w:rsid w:val="00C84127"/>
    <w:rsid w:val="00C84533"/>
    <w:rsid w:val="00C90682"/>
    <w:rsid w:val="00C94B65"/>
    <w:rsid w:val="00CA7D78"/>
    <w:rsid w:val="00CB02AD"/>
    <w:rsid w:val="00CB11AF"/>
    <w:rsid w:val="00CB457A"/>
    <w:rsid w:val="00CB7EF7"/>
    <w:rsid w:val="00CC5C9A"/>
    <w:rsid w:val="00CC60C8"/>
    <w:rsid w:val="00CC674E"/>
    <w:rsid w:val="00CD3285"/>
    <w:rsid w:val="00CD57CF"/>
    <w:rsid w:val="00CD79FC"/>
    <w:rsid w:val="00CE1274"/>
    <w:rsid w:val="00CE20CA"/>
    <w:rsid w:val="00CE33E8"/>
    <w:rsid w:val="00CE64F5"/>
    <w:rsid w:val="00CE706B"/>
    <w:rsid w:val="00CF1043"/>
    <w:rsid w:val="00D04FCF"/>
    <w:rsid w:val="00D07BE4"/>
    <w:rsid w:val="00D14600"/>
    <w:rsid w:val="00D16BC1"/>
    <w:rsid w:val="00D16C9E"/>
    <w:rsid w:val="00D2709E"/>
    <w:rsid w:val="00D34C5C"/>
    <w:rsid w:val="00D35971"/>
    <w:rsid w:val="00D37584"/>
    <w:rsid w:val="00D407A6"/>
    <w:rsid w:val="00D40A8A"/>
    <w:rsid w:val="00D43CA7"/>
    <w:rsid w:val="00D54FB5"/>
    <w:rsid w:val="00D55C94"/>
    <w:rsid w:val="00D6195F"/>
    <w:rsid w:val="00D619DB"/>
    <w:rsid w:val="00D62E2B"/>
    <w:rsid w:val="00D67A33"/>
    <w:rsid w:val="00D727BB"/>
    <w:rsid w:val="00D77027"/>
    <w:rsid w:val="00D87E4B"/>
    <w:rsid w:val="00D918DA"/>
    <w:rsid w:val="00D9418B"/>
    <w:rsid w:val="00D95F72"/>
    <w:rsid w:val="00D974CB"/>
    <w:rsid w:val="00DA0A2A"/>
    <w:rsid w:val="00DA297C"/>
    <w:rsid w:val="00DA4DA1"/>
    <w:rsid w:val="00DB0479"/>
    <w:rsid w:val="00DB0F3D"/>
    <w:rsid w:val="00DC1E9B"/>
    <w:rsid w:val="00DD21EB"/>
    <w:rsid w:val="00DD2DF7"/>
    <w:rsid w:val="00DD3943"/>
    <w:rsid w:val="00DD4143"/>
    <w:rsid w:val="00DD6523"/>
    <w:rsid w:val="00DE4DE6"/>
    <w:rsid w:val="00DE4F16"/>
    <w:rsid w:val="00DE6D01"/>
    <w:rsid w:val="00DF2E6D"/>
    <w:rsid w:val="00E02B7A"/>
    <w:rsid w:val="00E1066A"/>
    <w:rsid w:val="00E12FE4"/>
    <w:rsid w:val="00E17DE5"/>
    <w:rsid w:val="00E206E6"/>
    <w:rsid w:val="00E20F57"/>
    <w:rsid w:val="00E21068"/>
    <w:rsid w:val="00E2185E"/>
    <w:rsid w:val="00E274EC"/>
    <w:rsid w:val="00E3640A"/>
    <w:rsid w:val="00E51FBB"/>
    <w:rsid w:val="00E62E7C"/>
    <w:rsid w:val="00E63A8C"/>
    <w:rsid w:val="00E642D2"/>
    <w:rsid w:val="00E660F6"/>
    <w:rsid w:val="00E7169A"/>
    <w:rsid w:val="00E730F9"/>
    <w:rsid w:val="00E80408"/>
    <w:rsid w:val="00E838DC"/>
    <w:rsid w:val="00E91A63"/>
    <w:rsid w:val="00E93B1C"/>
    <w:rsid w:val="00E94906"/>
    <w:rsid w:val="00E97412"/>
    <w:rsid w:val="00EA0DD5"/>
    <w:rsid w:val="00EA2661"/>
    <w:rsid w:val="00EA2BF2"/>
    <w:rsid w:val="00EB79AD"/>
    <w:rsid w:val="00EC3873"/>
    <w:rsid w:val="00EC738A"/>
    <w:rsid w:val="00EF0CC6"/>
    <w:rsid w:val="00EF0EBB"/>
    <w:rsid w:val="00EF21EF"/>
    <w:rsid w:val="00F11937"/>
    <w:rsid w:val="00F13A73"/>
    <w:rsid w:val="00F20189"/>
    <w:rsid w:val="00F22A78"/>
    <w:rsid w:val="00F22AE8"/>
    <w:rsid w:val="00F2640B"/>
    <w:rsid w:val="00F277AD"/>
    <w:rsid w:val="00F325DB"/>
    <w:rsid w:val="00F41E72"/>
    <w:rsid w:val="00F448CA"/>
    <w:rsid w:val="00F502B1"/>
    <w:rsid w:val="00F67CC0"/>
    <w:rsid w:val="00F802AB"/>
    <w:rsid w:val="00F822F2"/>
    <w:rsid w:val="00F83BA6"/>
    <w:rsid w:val="00F847F7"/>
    <w:rsid w:val="00F95D89"/>
    <w:rsid w:val="00F974CF"/>
    <w:rsid w:val="00FA12D1"/>
    <w:rsid w:val="00FA449C"/>
    <w:rsid w:val="00FB01D3"/>
    <w:rsid w:val="00FB13FC"/>
    <w:rsid w:val="00FB26E4"/>
    <w:rsid w:val="00FB6920"/>
    <w:rsid w:val="00FC401F"/>
    <w:rsid w:val="00FC4D7F"/>
    <w:rsid w:val="00FC6357"/>
    <w:rsid w:val="00FC74E9"/>
    <w:rsid w:val="00FD1DD2"/>
    <w:rsid w:val="00FD6821"/>
    <w:rsid w:val="00FE05CD"/>
    <w:rsid w:val="00FE2DD5"/>
    <w:rsid w:val="00FE2F00"/>
    <w:rsid w:val="00FF329C"/>
    <w:rsid w:val="00FF6033"/>
    <w:rsid w:val="00FF6D72"/>
    <w:rsid w:val="00FF78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D7D"/>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uiPriority w:val="9"/>
    <w:semiHidden/>
    <w:unhideWhenUsed/>
    <w:qFormat/>
    <w:rsid w:val="00D407A6"/>
    <w:pPr>
      <w:spacing w:before="320" w:line="360" w:lineRule="auto"/>
      <w:outlineLvl w:val="2"/>
    </w:pPr>
    <w:rPr>
      <w:rFonts w:asciiTheme="majorHAnsi" w:eastAsiaTheme="majorEastAsia" w:hAnsiTheme="majorHAnsi" w:cstheme="majorBidi"/>
      <w:b/>
      <w:bCs/>
      <w:i/>
      <w:iCs/>
      <w:sz w:val="26"/>
      <w:szCs w:val="26"/>
      <w:lang w:val="en-US" w:eastAsia="en-US" w:bidi="en-US"/>
    </w:rPr>
  </w:style>
  <w:style w:type="paragraph" w:styleId="Balk9">
    <w:name w:val="heading 9"/>
    <w:basedOn w:val="Normal"/>
    <w:next w:val="Normal"/>
    <w:link w:val="Balk9Char"/>
    <w:uiPriority w:val="9"/>
    <w:semiHidden/>
    <w:unhideWhenUsed/>
    <w:qFormat/>
    <w:rsid w:val="007633A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unhideWhenUsed/>
    <w:rsid w:val="00D9418B"/>
    <w:pPr>
      <w:ind w:firstLine="708"/>
      <w:jc w:val="both"/>
    </w:pPr>
    <w:rPr>
      <w:szCs w:val="20"/>
    </w:rPr>
  </w:style>
  <w:style w:type="character" w:customStyle="1" w:styleId="GvdeMetniGirintisi2Char">
    <w:name w:val="Gövde Metni Girintisi 2 Char"/>
    <w:basedOn w:val="VarsaylanParagrafYazTipi"/>
    <w:link w:val="GvdeMetniGirintisi2"/>
    <w:rsid w:val="00D9418B"/>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D9418B"/>
    <w:pPr>
      <w:ind w:left="720"/>
      <w:contextualSpacing/>
    </w:pPr>
  </w:style>
  <w:style w:type="paragraph" w:styleId="AralkYok">
    <w:name w:val="No Spacing"/>
    <w:basedOn w:val="Normal"/>
    <w:uiPriority w:val="1"/>
    <w:qFormat/>
    <w:rsid w:val="00F822F2"/>
    <w:pPr>
      <w:spacing w:before="100" w:beforeAutospacing="1" w:after="100" w:afterAutospacing="1"/>
    </w:pPr>
  </w:style>
  <w:style w:type="table" w:styleId="TabloKlavuzu">
    <w:name w:val="Table Grid"/>
    <w:basedOn w:val="NormalTablo"/>
    <w:uiPriority w:val="59"/>
    <w:rsid w:val="00D54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link w:val="GvdeMetniGirintisiChar"/>
    <w:uiPriority w:val="99"/>
    <w:unhideWhenUsed/>
    <w:rsid w:val="00DA4DA1"/>
    <w:pPr>
      <w:spacing w:after="120"/>
      <w:ind w:left="283"/>
    </w:pPr>
  </w:style>
  <w:style w:type="character" w:customStyle="1" w:styleId="GvdeMetniGirintisiChar">
    <w:name w:val="Gövde Metni Girintisi Char"/>
    <w:basedOn w:val="VarsaylanParagrafYazTipi"/>
    <w:link w:val="GvdeMetniGirintisi"/>
    <w:rsid w:val="00DA4DA1"/>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8572A"/>
    <w:rPr>
      <w:rFonts w:ascii="Tahoma" w:hAnsi="Tahoma" w:cs="Tahoma"/>
      <w:sz w:val="16"/>
      <w:szCs w:val="16"/>
    </w:rPr>
  </w:style>
  <w:style w:type="character" w:customStyle="1" w:styleId="BalonMetniChar">
    <w:name w:val="Balon Metni Char"/>
    <w:basedOn w:val="VarsaylanParagrafYazTipi"/>
    <w:link w:val="BalonMetni"/>
    <w:uiPriority w:val="99"/>
    <w:semiHidden/>
    <w:rsid w:val="0008572A"/>
    <w:rPr>
      <w:rFonts w:ascii="Tahoma" w:eastAsia="Times New Roman" w:hAnsi="Tahoma" w:cs="Tahoma"/>
      <w:sz w:val="16"/>
      <w:szCs w:val="16"/>
      <w:lang w:eastAsia="tr-TR"/>
    </w:rPr>
  </w:style>
  <w:style w:type="character" w:customStyle="1" w:styleId="Bodytext2">
    <w:name w:val="Body text (2)_"/>
    <w:basedOn w:val="VarsaylanParagrafYazTipi"/>
    <w:link w:val="Bodytext21"/>
    <w:uiPriority w:val="99"/>
    <w:rsid w:val="008629AD"/>
    <w:rPr>
      <w:rFonts w:ascii="Times New Roman" w:hAnsi="Times New Roman" w:cs="Times New Roman"/>
      <w:shd w:val="clear" w:color="auto" w:fill="FFFFFF"/>
    </w:rPr>
  </w:style>
  <w:style w:type="character" w:customStyle="1" w:styleId="Bodytext4Exact">
    <w:name w:val="Body text (4) Exact"/>
    <w:basedOn w:val="VarsaylanParagrafYazTipi"/>
    <w:link w:val="Bodytext4"/>
    <w:uiPriority w:val="99"/>
    <w:rsid w:val="008629AD"/>
    <w:rPr>
      <w:rFonts w:ascii="Times New Roman" w:hAnsi="Times New Roman" w:cs="Times New Roman"/>
      <w:sz w:val="8"/>
      <w:szCs w:val="8"/>
      <w:shd w:val="clear" w:color="auto" w:fill="FFFFFF"/>
    </w:rPr>
  </w:style>
  <w:style w:type="character" w:customStyle="1" w:styleId="Bodytext4LucidaSansUnicode">
    <w:name w:val="Body text (4) + Lucida Sans Unicode"/>
    <w:aliases w:val="10,5 pt Exact"/>
    <w:basedOn w:val="Bodytext4Exact"/>
    <w:uiPriority w:val="99"/>
    <w:rsid w:val="008629AD"/>
    <w:rPr>
      <w:rFonts w:ascii="Lucida Sans Unicode" w:hAnsi="Lucida Sans Unicode" w:cs="Lucida Sans Unicode"/>
      <w:sz w:val="21"/>
      <w:szCs w:val="21"/>
    </w:rPr>
  </w:style>
  <w:style w:type="character" w:customStyle="1" w:styleId="Bodytext5Exact">
    <w:name w:val="Body text (5) Exact"/>
    <w:basedOn w:val="VarsaylanParagrafYazTipi"/>
    <w:link w:val="Bodytext5"/>
    <w:uiPriority w:val="99"/>
    <w:rsid w:val="008629AD"/>
    <w:rPr>
      <w:rFonts w:ascii="Times New Roman" w:hAnsi="Times New Roman" w:cs="Times New Roman"/>
      <w:sz w:val="8"/>
      <w:szCs w:val="8"/>
      <w:shd w:val="clear" w:color="auto" w:fill="FFFFFF"/>
    </w:rPr>
  </w:style>
  <w:style w:type="character" w:customStyle="1" w:styleId="Bodytext511ptExact">
    <w:name w:val="Body text (5) + 11 pt Exact"/>
    <w:basedOn w:val="Bodytext5Exact"/>
    <w:uiPriority w:val="99"/>
    <w:rsid w:val="008629AD"/>
    <w:rPr>
      <w:sz w:val="22"/>
      <w:szCs w:val="22"/>
    </w:rPr>
  </w:style>
  <w:style w:type="paragraph" w:customStyle="1" w:styleId="Bodytext21">
    <w:name w:val="Body text (2)1"/>
    <w:basedOn w:val="Normal"/>
    <w:link w:val="Bodytext2"/>
    <w:uiPriority w:val="99"/>
    <w:rsid w:val="008629AD"/>
    <w:pPr>
      <w:widowControl w:val="0"/>
      <w:shd w:val="clear" w:color="auto" w:fill="FFFFFF"/>
      <w:spacing w:before="300" w:line="278" w:lineRule="exact"/>
      <w:ind w:hanging="360"/>
      <w:jc w:val="both"/>
    </w:pPr>
    <w:rPr>
      <w:rFonts w:eastAsiaTheme="minorHAnsi"/>
      <w:sz w:val="22"/>
      <w:szCs w:val="22"/>
      <w:lang w:eastAsia="en-US"/>
    </w:rPr>
  </w:style>
  <w:style w:type="paragraph" w:customStyle="1" w:styleId="Bodytext4">
    <w:name w:val="Body text (4)"/>
    <w:basedOn w:val="Normal"/>
    <w:link w:val="Bodytext4Exact"/>
    <w:uiPriority w:val="99"/>
    <w:rsid w:val="008629AD"/>
    <w:pPr>
      <w:widowControl w:val="0"/>
      <w:shd w:val="clear" w:color="auto" w:fill="FFFFFF"/>
      <w:spacing w:after="360" w:line="240" w:lineRule="atLeast"/>
    </w:pPr>
    <w:rPr>
      <w:rFonts w:eastAsiaTheme="minorHAnsi"/>
      <w:sz w:val="8"/>
      <w:szCs w:val="8"/>
      <w:lang w:eastAsia="en-US"/>
    </w:rPr>
  </w:style>
  <w:style w:type="paragraph" w:customStyle="1" w:styleId="Bodytext5">
    <w:name w:val="Body text (5)"/>
    <w:basedOn w:val="Normal"/>
    <w:link w:val="Bodytext5Exact"/>
    <w:uiPriority w:val="99"/>
    <w:rsid w:val="008629AD"/>
    <w:pPr>
      <w:widowControl w:val="0"/>
      <w:shd w:val="clear" w:color="auto" w:fill="FFFFFF"/>
      <w:spacing w:before="360" w:line="240" w:lineRule="atLeast"/>
    </w:pPr>
    <w:rPr>
      <w:rFonts w:eastAsiaTheme="minorHAnsi"/>
      <w:sz w:val="8"/>
      <w:szCs w:val="8"/>
      <w:lang w:eastAsia="en-US"/>
    </w:rPr>
  </w:style>
  <w:style w:type="character" w:customStyle="1" w:styleId="Bodytext28">
    <w:name w:val="Body text (2) + 8"/>
    <w:aliases w:val="5 pt"/>
    <w:basedOn w:val="Bodytext2"/>
    <w:uiPriority w:val="99"/>
    <w:rsid w:val="008629AD"/>
    <w:rPr>
      <w:sz w:val="17"/>
      <w:szCs w:val="17"/>
      <w:u w:val="none"/>
    </w:rPr>
  </w:style>
  <w:style w:type="character" w:customStyle="1" w:styleId="Balk3Char">
    <w:name w:val="Başlık 3 Char"/>
    <w:basedOn w:val="VarsaylanParagrafYazTipi"/>
    <w:link w:val="Balk3"/>
    <w:rsid w:val="00D407A6"/>
    <w:rPr>
      <w:rFonts w:asciiTheme="majorHAnsi" w:eastAsiaTheme="majorEastAsia" w:hAnsiTheme="majorHAnsi" w:cstheme="majorBidi"/>
      <w:b/>
      <w:bCs/>
      <w:i/>
      <w:iCs/>
      <w:sz w:val="26"/>
      <w:szCs w:val="26"/>
      <w:lang w:val="en-US" w:bidi="en-US"/>
    </w:rPr>
  </w:style>
  <w:style w:type="paragraph" w:styleId="stbilgi">
    <w:name w:val="header"/>
    <w:basedOn w:val="Normal"/>
    <w:link w:val="stbilgiChar"/>
    <w:unhideWhenUsed/>
    <w:rsid w:val="00102987"/>
    <w:pPr>
      <w:tabs>
        <w:tab w:val="center" w:pos="4536"/>
        <w:tab w:val="right" w:pos="9072"/>
      </w:tabs>
    </w:pPr>
  </w:style>
  <w:style w:type="character" w:customStyle="1" w:styleId="stbilgiChar">
    <w:name w:val="Üstbilgi Char"/>
    <w:basedOn w:val="VarsaylanParagrafYazTipi"/>
    <w:link w:val="stbilgi"/>
    <w:rsid w:val="0010298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rsid w:val="007633A6"/>
    <w:rPr>
      <w:rFonts w:asciiTheme="majorHAnsi" w:eastAsiaTheme="majorEastAsia" w:hAnsiTheme="majorHAnsi" w:cstheme="majorBidi"/>
      <w:i/>
      <w:iCs/>
      <w:color w:val="404040" w:themeColor="text1" w:themeTint="BF"/>
      <w:sz w:val="20"/>
      <w:szCs w:val="20"/>
      <w:lang w:eastAsia="tr-TR"/>
    </w:rPr>
  </w:style>
  <w:style w:type="paragraph" w:styleId="Altbilgi">
    <w:name w:val="footer"/>
    <w:basedOn w:val="Normal"/>
    <w:link w:val="AltbilgiChar"/>
    <w:uiPriority w:val="99"/>
    <w:rsid w:val="00355FED"/>
    <w:pPr>
      <w:tabs>
        <w:tab w:val="center" w:pos="4536"/>
        <w:tab w:val="right" w:pos="9072"/>
      </w:tabs>
    </w:pPr>
    <w:rPr>
      <w:rFonts w:eastAsia="Calibri"/>
      <w:b/>
      <w:sz w:val="26"/>
      <w:szCs w:val="26"/>
      <w:lang w:eastAsia="en-US"/>
    </w:rPr>
  </w:style>
  <w:style w:type="character" w:customStyle="1" w:styleId="AltbilgiChar">
    <w:name w:val="Altbilgi Char"/>
    <w:basedOn w:val="VarsaylanParagrafYazTipi"/>
    <w:link w:val="Altbilgi"/>
    <w:uiPriority w:val="99"/>
    <w:rsid w:val="00355FED"/>
    <w:rPr>
      <w:rFonts w:ascii="Times New Roman" w:eastAsia="Calibri" w:hAnsi="Times New Roman" w:cs="Times New Roman"/>
      <w:b/>
      <w:sz w:val="26"/>
      <w:szCs w:val="26"/>
    </w:rPr>
  </w:style>
  <w:style w:type="character" w:customStyle="1" w:styleId="Gvdemetni2">
    <w:name w:val="Gövde metni (2)_"/>
    <w:basedOn w:val="VarsaylanParagrafYazTipi"/>
    <w:link w:val="Gvdemetni20"/>
    <w:rsid w:val="00774895"/>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774895"/>
    <w:pPr>
      <w:widowControl w:val="0"/>
      <w:shd w:val="clear" w:color="auto" w:fill="FFFFFF"/>
      <w:spacing w:before="1080" w:line="557" w:lineRule="exact"/>
      <w:jc w:val="both"/>
    </w:pPr>
    <w:rPr>
      <w:sz w:val="22"/>
      <w:szCs w:val="22"/>
      <w:lang w:eastAsia="en-US"/>
    </w:rPr>
  </w:style>
  <w:style w:type="character" w:styleId="AklamaBavurusu">
    <w:name w:val="annotation reference"/>
    <w:basedOn w:val="VarsaylanParagrafYazTipi"/>
    <w:uiPriority w:val="99"/>
    <w:semiHidden/>
    <w:unhideWhenUsed/>
    <w:rsid w:val="00A822D4"/>
    <w:rPr>
      <w:sz w:val="16"/>
      <w:szCs w:val="16"/>
    </w:rPr>
  </w:style>
  <w:style w:type="paragraph" w:styleId="NormalWeb">
    <w:name w:val="Normal (Web)"/>
    <w:basedOn w:val="Normal"/>
    <w:uiPriority w:val="99"/>
    <w:unhideWhenUsed/>
    <w:rsid w:val="00D1460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4733615">
      <w:bodyDiv w:val="1"/>
      <w:marLeft w:val="0"/>
      <w:marRight w:val="0"/>
      <w:marTop w:val="0"/>
      <w:marBottom w:val="0"/>
      <w:divBdr>
        <w:top w:val="none" w:sz="0" w:space="0" w:color="auto"/>
        <w:left w:val="none" w:sz="0" w:space="0" w:color="auto"/>
        <w:bottom w:val="none" w:sz="0" w:space="0" w:color="auto"/>
        <w:right w:val="none" w:sz="0" w:space="0" w:color="auto"/>
      </w:divBdr>
    </w:div>
    <w:div w:id="1392920291">
      <w:bodyDiv w:val="1"/>
      <w:marLeft w:val="0"/>
      <w:marRight w:val="0"/>
      <w:marTop w:val="0"/>
      <w:marBottom w:val="0"/>
      <w:divBdr>
        <w:top w:val="none" w:sz="0" w:space="0" w:color="auto"/>
        <w:left w:val="none" w:sz="0" w:space="0" w:color="auto"/>
        <w:bottom w:val="none" w:sz="0" w:space="0" w:color="auto"/>
        <w:right w:val="none" w:sz="0" w:space="0" w:color="auto"/>
      </w:divBdr>
    </w:div>
    <w:div w:id="140787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BD187-1352-4079-B4A6-47876D61B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5611</TotalTime>
  <Pages>5</Pages>
  <Words>2661</Words>
  <Characters>15173</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Atatürk Üniversitesi</Company>
  <LinksUpToDate>false</LinksUpToDate>
  <CharactersWithSpaces>17799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ymüdürü</dc:creator>
  <cp:keywords/>
  <dc:description/>
  <cp:lastModifiedBy>hp</cp:lastModifiedBy>
  <cp:revision>338</cp:revision>
  <cp:lastPrinted>2016-10-07T10:56:00Z</cp:lastPrinted>
  <dcterms:created xsi:type="dcterms:W3CDTF">2015-07-09T09:17:00Z</dcterms:created>
  <dcterms:modified xsi:type="dcterms:W3CDTF">2016-10-07T12:21:00Z</dcterms:modified>
</cp:coreProperties>
</file>